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9AF85" w14:textId="7C5440E9" w:rsidR="00B87AC9" w:rsidRPr="00B87AC9" w:rsidRDefault="00616866" w:rsidP="00CC3F5B">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Note</w:t>
      </w:r>
      <w:r w:rsidR="00B87AC9" w:rsidRPr="00B87AC9">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B87AC9" w:rsidRPr="00B87AC9">
          <w:rPr>
            <w:rFonts w:ascii="Gill Sans MT" w:eastAsia="Gill Sans MT" w:hAnsi="Gill Sans MT" w:cs="Gill Sans MT"/>
            <w:i/>
            <w:color w:val="BA0C2F" w:themeColor="background2"/>
            <w:sz w:val="20"/>
            <w:szCs w:val="22"/>
          </w:rPr>
          <w:t>acceleratorbehaviors.usaid.gov</w:t>
        </w:r>
      </w:hyperlink>
      <w:r w:rsidR="00B87AC9" w:rsidRPr="00B87AC9">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B87AC9" w:rsidRPr="00B87AC9">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CC3F5B" w:rsidRPr="00B87AC9" w14:paraId="78CC623F" w14:textId="77777777" w:rsidTr="00B87AC9">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45696ECC" w14:textId="6572E304" w:rsidR="00CC3F5B" w:rsidRPr="00B87AC9" w:rsidRDefault="00E85E72" w:rsidP="00B87AC9">
            <w:pPr>
              <w:keepNext/>
              <w:spacing w:after="0"/>
              <w:jc w:val="center"/>
              <w:outlineLvl w:val="1"/>
              <w:rPr>
                <w:rFonts w:ascii="Gill Sans MT" w:hAnsi="Gill Sans MT" w:cs="Arial"/>
                <w:b/>
                <w:bCs/>
                <w:color w:val="FFFFFF"/>
                <w:szCs w:val="22"/>
              </w:rPr>
            </w:pPr>
            <w:r w:rsidRPr="00B87AC9">
              <w:rPr>
                <w:rFonts w:ascii="Gill Sans MT" w:hAnsi="Gill Sans MT"/>
                <w:b/>
                <w:sz w:val="28"/>
                <w:szCs w:val="28"/>
              </w:rPr>
              <w:t>USAID Performance Indicator Reference Sheet</w:t>
            </w:r>
          </w:p>
        </w:tc>
      </w:tr>
      <w:tr w:rsidR="00CC3F5B" w:rsidRPr="00B87AC9" w14:paraId="71893C57" w14:textId="77777777" w:rsidTr="00601B8D">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B30FDE7" w14:textId="79B9FF77" w:rsidR="00CC3F5B"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 xml:space="preserve">Name of Indicator: </w:t>
            </w:r>
            <w:r w:rsidR="00C25209" w:rsidRPr="00B87AC9">
              <w:rPr>
                <w:rFonts w:ascii="Gill Sans MT" w:hAnsi="Gill Sans MT" w:cs="Arial"/>
                <w:szCs w:val="22"/>
              </w:rPr>
              <w:t>Children</w:t>
            </w:r>
            <w:r w:rsidR="002463FF" w:rsidRPr="00B87AC9">
              <w:rPr>
                <w:rFonts w:ascii="Gill Sans MT" w:hAnsi="Gill Sans MT" w:cs="Arial"/>
                <w:szCs w:val="22"/>
              </w:rPr>
              <w:t xml:space="preserve"> </w:t>
            </w:r>
            <w:r w:rsidR="007467C3" w:rsidRPr="00B87AC9">
              <w:rPr>
                <w:rFonts w:ascii="Gill Sans MT" w:hAnsi="Gill Sans MT" w:cs="Arial"/>
                <w:szCs w:val="22"/>
              </w:rPr>
              <w:t xml:space="preserve">under 5 who slept </w:t>
            </w:r>
            <w:r w:rsidR="002463FF" w:rsidRPr="00B87AC9">
              <w:rPr>
                <w:rFonts w:ascii="Gill Sans MT" w:hAnsi="Gill Sans MT" w:cs="Arial"/>
                <w:szCs w:val="22"/>
              </w:rPr>
              <w:t>under an insecticide-treated net (ITN)</w:t>
            </w:r>
          </w:p>
        </w:tc>
      </w:tr>
      <w:tr w:rsidR="00CC3F5B" w:rsidRPr="00B87AC9" w14:paraId="0831B856" w14:textId="77777777" w:rsidTr="00601B8D">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7D66D6DF" w14:textId="6D4E13A2" w:rsidR="007467C3" w:rsidRPr="00B87AC9" w:rsidRDefault="00CC3F5B" w:rsidP="00B87AC9">
            <w:pPr>
              <w:autoSpaceDE w:val="0"/>
              <w:autoSpaceDN w:val="0"/>
              <w:adjustRightInd w:val="0"/>
              <w:spacing w:after="0"/>
              <w:rPr>
                <w:rFonts w:ascii="Gill Sans MT" w:eastAsia="Calibri" w:hAnsi="Gill Sans MT" w:cs="Arial"/>
                <w:b/>
                <w:color w:val="000000"/>
                <w:szCs w:val="22"/>
              </w:rPr>
            </w:pPr>
            <w:r w:rsidRPr="00B87AC9">
              <w:rPr>
                <w:rFonts w:ascii="Gill Sans MT" w:eastAsia="Calibri" w:hAnsi="Gill Sans MT" w:cs="Arial"/>
                <w:b/>
                <w:color w:val="000000"/>
                <w:szCs w:val="22"/>
              </w:rPr>
              <w:t>Name of Result Measured (DO, IR, sub-IR, Project Purpose, Project Outcome, Project Outputs, etc.</w:t>
            </w:r>
            <w:r w:rsidR="007467C3" w:rsidRPr="00B87AC9">
              <w:rPr>
                <w:rFonts w:ascii="Gill Sans MT" w:eastAsia="Calibri" w:hAnsi="Gill Sans MT" w:cs="Arial"/>
                <w:b/>
                <w:color w:val="000000"/>
                <w:szCs w:val="22"/>
              </w:rPr>
              <w:t>):</w:t>
            </w:r>
          </w:p>
          <w:p w14:paraId="38DCC300" w14:textId="36B9856C" w:rsidR="00CC3F5B" w:rsidRPr="00B87AC9" w:rsidRDefault="007467C3" w:rsidP="00B87AC9">
            <w:pPr>
              <w:autoSpaceDE w:val="0"/>
              <w:autoSpaceDN w:val="0"/>
              <w:adjustRightInd w:val="0"/>
              <w:spacing w:after="0"/>
              <w:rPr>
                <w:rFonts w:ascii="Gill Sans MT" w:eastAsia="Calibri" w:hAnsi="Gill Sans MT" w:cs="Arial"/>
                <w:b/>
                <w:color w:val="000000"/>
                <w:szCs w:val="22"/>
              </w:rPr>
            </w:pPr>
            <w:r w:rsidRPr="00B87AC9">
              <w:rPr>
                <w:rFonts w:ascii="Gill Sans MT" w:hAnsi="Gill Sans MT" w:cs="Arial"/>
                <w:szCs w:val="22"/>
              </w:rPr>
              <w:t>Children sleep under an insecticide-treated net (ITN)</w:t>
            </w:r>
          </w:p>
        </w:tc>
      </w:tr>
      <w:tr w:rsidR="00CC3F5B" w:rsidRPr="00B87AC9" w14:paraId="7051FC26" w14:textId="77777777" w:rsidTr="00601B8D">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B4B1ADA" w14:textId="77777777" w:rsidR="00DF5300" w:rsidRDefault="00CC3F5B" w:rsidP="00DF5300">
            <w:pPr>
              <w:autoSpaceDE w:val="0"/>
              <w:autoSpaceDN w:val="0"/>
              <w:adjustRightInd w:val="0"/>
              <w:spacing w:after="0"/>
              <w:rPr>
                <w:rFonts w:ascii="Gill Sans MT" w:eastAsia="Calibri" w:hAnsi="Gill Sans MT" w:cs="Arial"/>
                <w:b/>
                <w:bCs/>
                <w:color w:val="000000"/>
                <w:szCs w:val="22"/>
              </w:rPr>
            </w:pPr>
            <w:r w:rsidRPr="00B87AC9">
              <w:rPr>
                <w:rFonts w:ascii="Gill Sans MT" w:eastAsia="Calibri" w:hAnsi="Gill Sans MT" w:cs="Arial"/>
                <w:b/>
                <w:color w:val="000000"/>
                <w:szCs w:val="22"/>
              </w:rPr>
              <w:t>Is This a Performance Plan and Report Indicator</w:t>
            </w:r>
            <w:r w:rsidRPr="00B87AC9">
              <w:rPr>
                <w:rFonts w:ascii="Gill Sans MT" w:eastAsia="Calibri" w:hAnsi="Gill Sans MT" w:cs="Arial"/>
                <w:b/>
                <w:bCs/>
                <w:color w:val="000000"/>
                <w:szCs w:val="22"/>
              </w:rPr>
              <w:t>?</w:t>
            </w:r>
            <w:r w:rsidR="00DF5300">
              <w:rPr>
                <w:rFonts w:ascii="Gill Sans MT" w:eastAsia="Calibri" w:hAnsi="Gill Sans MT" w:cs="Arial"/>
                <w:b/>
                <w:bCs/>
                <w:color w:val="000000"/>
                <w:szCs w:val="22"/>
              </w:rPr>
              <w:t xml:space="preserve">  </w:t>
            </w:r>
            <w:r w:rsidRPr="00B87AC9">
              <w:rPr>
                <w:rFonts w:ascii="Gill Sans MT" w:eastAsia="Calibri" w:hAnsi="Gill Sans MT" w:cs="Arial"/>
                <w:b/>
                <w:bCs/>
                <w:color w:val="000000"/>
                <w:szCs w:val="22"/>
              </w:rPr>
              <w:t xml:space="preserve"> </w:t>
            </w:r>
            <w:r w:rsidR="00B4777B" w:rsidRPr="00B87AC9">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643120391"/>
                <w14:checkbox>
                  <w14:checked w14:val="1"/>
                  <w14:checkedState w14:val="2612" w14:font="MS Gothic"/>
                  <w14:uncheckedState w14:val="2610" w14:font="MS Gothic"/>
                </w14:checkbox>
              </w:sdtPr>
              <w:sdtContent>
                <w:r w:rsidR="00DF5300">
                  <w:rPr>
                    <w:rFonts w:ascii="MS Gothic" w:eastAsia="MS Gothic" w:hAnsi="MS Gothic" w:cs="Arial" w:hint="eastAsia"/>
                    <w:bCs/>
                    <w:color w:val="000000"/>
                    <w:szCs w:val="22"/>
                  </w:rPr>
                  <w:t>☒</w:t>
                </w:r>
              </w:sdtContent>
            </w:sdt>
            <w:r w:rsidR="00DF5300">
              <w:rPr>
                <w:rFonts w:ascii="Gill Sans MT" w:eastAsia="Calibri" w:hAnsi="Gill Sans MT" w:cs="Arial"/>
                <w:bCs/>
                <w:color w:val="000000"/>
                <w:szCs w:val="22"/>
              </w:rPr>
              <w:t xml:space="preserve">  </w:t>
            </w:r>
            <w:r w:rsidR="00B4777B" w:rsidRPr="00B87AC9">
              <w:rPr>
                <w:rFonts w:ascii="Gill Sans MT" w:eastAsia="Calibri" w:hAnsi="Gill Sans MT" w:cs="Arial"/>
                <w:bCs/>
                <w:color w:val="000000"/>
                <w:szCs w:val="22"/>
              </w:rPr>
              <w:t>Yes</w:t>
            </w:r>
            <w:sdt>
              <w:sdtPr>
                <w:rPr>
                  <w:rFonts w:ascii="Gill Sans MT" w:eastAsia="Calibri" w:hAnsi="Gill Sans MT" w:cs="Arial"/>
                  <w:bCs/>
                  <w:color w:val="000000"/>
                  <w:szCs w:val="22"/>
                </w:rPr>
                <w:id w:val="837426972"/>
                <w14:checkbox>
                  <w14:checked w14:val="0"/>
                  <w14:checkedState w14:val="2612" w14:font="MS Gothic"/>
                  <w14:uncheckedState w14:val="2610" w14:font="MS Gothic"/>
                </w14:checkbox>
              </w:sdtPr>
              <w:sdtContent>
                <w:r w:rsidR="00DF5300">
                  <w:rPr>
                    <w:rFonts w:ascii="MS Gothic" w:eastAsia="MS Gothic" w:hAnsi="MS Gothic" w:cs="Arial" w:hint="eastAsia"/>
                    <w:bCs/>
                    <w:color w:val="000000"/>
                    <w:szCs w:val="22"/>
                  </w:rPr>
                  <w:t>☐</w:t>
                </w:r>
              </w:sdtContent>
            </w:sdt>
            <w:r w:rsidR="00B4777B" w:rsidRPr="00B87AC9">
              <w:rPr>
                <w:rFonts w:ascii="Gill Sans MT" w:eastAsia="Calibri" w:hAnsi="Gill Sans MT" w:cs="Arial"/>
                <w:bCs/>
                <w:color w:val="000000"/>
                <w:szCs w:val="22"/>
              </w:rPr>
              <w:t xml:space="preserve"> for Reporting Year(s)______</w:t>
            </w:r>
          </w:p>
          <w:p w14:paraId="2B517DC0" w14:textId="00769D5B" w:rsidR="00CC3F5B" w:rsidRPr="00B87AC9" w:rsidRDefault="00CC3F5B" w:rsidP="00DF5300">
            <w:pPr>
              <w:autoSpaceDE w:val="0"/>
              <w:autoSpaceDN w:val="0"/>
              <w:adjustRightInd w:val="0"/>
              <w:spacing w:after="0"/>
              <w:rPr>
                <w:rFonts w:ascii="Gill Sans MT" w:eastAsia="Calibri" w:hAnsi="Gill Sans MT" w:cs="Arial"/>
                <w:bCs/>
                <w:color w:val="000000"/>
                <w:szCs w:val="22"/>
              </w:rPr>
            </w:pPr>
            <w:bookmarkStart w:id="0" w:name="_GoBack"/>
            <w:bookmarkEnd w:id="0"/>
            <w:r w:rsidRPr="00B87AC9">
              <w:rPr>
                <w:rFonts w:ascii="Gill Sans MT" w:eastAsia="Calibri" w:hAnsi="Gill Sans MT" w:cs="Arial"/>
                <w:b/>
                <w:color w:val="000000"/>
                <w:szCs w:val="22"/>
              </w:rPr>
              <w:t>If yes, link to Foreign Assistance Framework:</w:t>
            </w:r>
          </w:p>
        </w:tc>
      </w:tr>
      <w:tr w:rsidR="00CC3F5B" w:rsidRPr="00B87AC9" w14:paraId="70951C94" w14:textId="77777777" w:rsidTr="00B87AC9">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14433000" w14:textId="77777777" w:rsidR="00CC3F5B" w:rsidRPr="00B87AC9" w:rsidRDefault="00CC3F5B" w:rsidP="00B87AC9">
            <w:pPr>
              <w:overflowPunct w:val="0"/>
              <w:autoSpaceDE w:val="0"/>
              <w:autoSpaceDN w:val="0"/>
              <w:adjustRightInd w:val="0"/>
              <w:spacing w:after="0"/>
              <w:jc w:val="center"/>
              <w:rPr>
                <w:rFonts w:ascii="Gill Sans MT" w:hAnsi="Gill Sans MT" w:cs="Arial"/>
                <w:b/>
                <w:bCs/>
                <w:szCs w:val="22"/>
              </w:rPr>
            </w:pPr>
            <w:r w:rsidRPr="00B87AC9">
              <w:rPr>
                <w:rFonts w:ascii="Gill Sans MT" w:hAnsi="Gill Sans MT" w:cs="Arial"/>
                <w:b/>
                <w:bCs/>
                <w:szCs w:val="22"/>
              </w:rPr>
              <w:t>DESCRIPTION</w:t>
            </w:r>
          </w:p>
        </w:tc>
      </w:tr>
      <w:tr w:rsidR="00CC3F5B" w:rsidRPr="00B87AC9" w14:paraId="61F5EF0F"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97AE8A7" w14:textId="4E4DF975" w:rsidR="00471445"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Precise Definition(s):</w:t>
            </w:r>
            <w:r w:rsidRPr="00B87AC9">
              <w:rPr>
                <w:rFonts w:ascii="Gill Sans MT" w:hAnsi="Gill Sans MT" w:cs="Arial"/>
                <w:szCs w:val="22"/>
              </w:rPr>
              <w:t xml:space="preserve"> </w:t>
            </w:r>
            <w:r w:rsidR="00471445" w:rsidRPr="00B87AC9">
              <w:rPr>
                <w:rFonts w:ascii="Gill Sans MT" w:hAnsi="Gill Sans MT" w:cs="Arial"/>
                <w:szCs w:val="22"/>
              </w:rPr>
              <w:t xml:space="preserve">Percentage of </w:t>
            </w:r>
            <w:r w:rsidR="00C25209" w:rsidRPr="00B87AC9">
              <w:rPr>
                <w:rFonts w:ascii="Gill Sans MT" w:hAnsi="Gill Sans MT" w:cs="Arial"/>
                <w:b/>
                <w:szCs w:val="22"/>
              </w:rPr>
              <w:t>childre</w:t>
            </w:r>
            <w:r w:rsidR="00046B10" w:rsidRPr="00B87AC9">
              <w:rPr>
                <w:rFonts w:ascii="Gill Sans MT" w:hAnsi="Gill Sans MT" w:cs="Arial"/>
                <w:b/>
                <w:szCs w:val="22"/>
              </w:rPr>
              <w:t>n</w:t>
            </w:r>
            <w:r w:rsidR="00471445" w:rsidRPr="00B87AC9">
              <w:rPr>
                <w:rFonts w:ascii="Gill Sans MT" w:hAnsi="Gill Sans MT" w:cs="Arial"/>
                <w:szCs w:val="22"/>
              </w:rPr>
              <w:t xml:space="preserve"> </w:t>
            </w:r>
            <w:r w:rsidR="00C94ECA" w:rsidRPr="00B87AC9">
              <w:rPr>
                <w:rFonts w:ascii="Gill Sans MT" w:hAnsi="Gill Sans MT" w:cs="Arial"/>
                <w:szCs w:val="22"/>
              </w:rPr>
              <w:t xml:space="preserve">under age five </w:t>
            </w:r>
            <w:r w:rsidR="00471445" w:rsidRPr="00B87AC9">
              <w:rPr>
                <w:rFonts w:ascii="Gill Sans MT" w:hAnsi="Gill Sans MT" w:cs="Arial"/>
                <w:szCs w:val="22"/>
              </w:rPr>
              <w:t>who slept under an insecticide treated net (ITN) the night before the survey</w:t>
            </w:r>
          </w:p>
          <w:p w14:paraId="1BC5CD9A" w14:textId="0D27E0A2" w:rsidR="00471445" w:rsidRPr="00B87AC9" w:rsidRDefault="00471445" w:rsidP="00B87AC9">
            <w:pPr>
              <w:overflowPunct w:val="0"/>
              <w:autoSpaceDE w:val="0"/>
              <w:autoSpaceDN w:val="0"/>
              <w:adjustRightInd w:val="0"/>
              <w:spacing w:after="0"/>
              <w:rPr>
                <w:rFonts w:ascii="Gill Sans MT" w:hAnsi="Gill Sans MT" w:cs="Arial"/>
                <w:szCs w:val="22"/>
              </w:rPr>
            </w:pPr>
          </w:p>
          <w:p w14:paraId="5B80C119" w14:textId="77777777" w:rsidR="00AF765A" w:rsidRPr="00B87AC9" w:rsidRDefault="00AF765A" w:rsidP="00B87AC9">
            <w:pPr>
              <w:autoSpaceDE w:val="0"/>
              <w:autoSpaceDN w:val="0"/>
              <w:adjustRightInd w:val="0"/>
              <w:spacing w:after="0"/>
              <w:rPr>
                <w:rFonts w:ascii="Gill Sans MT" w:eastAsiaTheme="minorHAnsi" w:hAnsi="Gill Sans MT"/>
                <w:szCs w:val="22"/>
              </w:rPr>
            </w:pPr>
            <w:r w:rsidRPr="00B87AC9">
              <w:rPr>
                <w:rFonts w:ascii="Gill Sans MT" w:eastAsiaTheme="minorHAnsi" w:hAnsi="Gill Sans MT"/>
                <w:szCs w:val="22"/>
              </w:rPr>
              <w:t>Calculated:</w:t>
            </w:r>
          </w:p>
          <w:p w14:paraId="15952AA9" w14:textId="77777777" w:rsidR="002243D8" w:rsidRPr="00B87AC9" w:rsidRDefault="00AF765A" w:rsidP="00B87AC9">
            <w:pPr>
              <w:pStyle w:val="ListParagraph"/>
              <w:numPr>
                <w:ilvl w:val="0"/>
                <w:numId w:val="1"/>
              </w:numPr>
              <w:overflowPunct w:val="0"/>
              <w:autoSpaceDE w:val="0"/>
              <w:autoSpaceDN w:val="0"/>
              <w:adjustRightInd w:val="0"/>
              <w:spacing w:after="0"/>
              <w:rPr>
                <w:rFonts w:ascii="Gill Sans MT" w:hAnsi="Gill Sans MT" w:cs="Arial"/>
                <w:szCs w:val="22"/>
              </w:rPr>
            </w:pPr>
            <w:r w:rsidRPr="00B87AC9">
              <w:rPr>
                <w:rFonts w:ascii="Gill Sans MT" w:eastAsiaTheme="minorHAnsi" w:hAnsi="Gill Sans MT"/>
                <w:szCs w:val="22"/>
              </w:rPr>
              <w:t xml:space="preserve">Numerator: </w:t>
            </w:r>
            <w:r w:rsidR="002243D8" w:rsidRPr="00B87AC9">
              <w:rPr>
                <w:rFonts w:ascii="Gill Sans MT" w:eastAsiaTheme="minorHAnsi" w:hAnsi="Gill Sans MT"/>
                <w:szCs w:val="22"/>
              </w:rPr>
              <w:t>Number of children under age five who slept under an insecticide treated net (ITN) the night before the survey</w:t>
            </w:r>
          </w:p>
          <w:p w14:paraId="0BEEB85D" w14:textId="448CEAE8" w:rsidR="00AF765A" w:rsidRPr="00B87AC9" w:rsidRDefault="00AF765A" w:rsidP="00B87AC9">
            <w:pPr>
              <w:pStyle w:val="ListParagraph"/>
              <w:numPr>
                <w:ilvl w:val="0"/>
                <w:numId w:val="1"/>
              </w:numPr>
              <w:overflowPunct w:val="0"/>
              <w:autoSpaceDE w:val="0"/>
              <w:autoSpaceDN w:val="0"/>
              <w:adjustRightInd w:val="0"/>
              <w:spacing w:after="0"/>
              <w:rPr>
                <w:rFonts w:ascii="Gill Sans MT" w:hAnsi="Gill Sans MT" w:cs="Arial"/>
                <w:szCs w:val="22"/>
              </w:rPr>
            </w:pPr>
            <w:r w:rsidRPr="00B87AC9">
              <w:rPr>
                <w:rFonts w:ascii="Gill Sans MT" w:eastAsiaTheme="minorHAnsi" w:hAnsi="Gill Sans MT"/>
                <w:szCs w:val="22"/>
              </w:rPr>
              <w:t xml:space="preserve">Denominator: Total number of </w:t>
            </w:r>
            <w:r w:rsidR="002243D8" w:rsidRPr="00B87AC9">
              <w:rPr>
                <w:rFonts w:ascii="Gill Sans MT" w:eastAsiaTheme="minorHAnsi" w:hAnsi="Gill Sans MT"/>
                <w:szCs w:val="22"/>
              </w:rPr>
              <w:t>children under age five</w:t>
            </w:r>
            <w:r w:rsidRPr="00B87AC9">
              <w:rPr>
                <w:rFonts w:ascii="Gill Sans MT" w:eastAsiaTheme="minorHAnsi" w:hAnsi="Gill Sans MT"/>
                <w:szCs w:val="22"/>
              </w:rPr>
              <w:t xml:space="preserve"> </w:t>
            </w:r>
          </w:p>
          <w:p w14:paraId="7A491D4C" w14:textId="1CE80C2D" w:rsidR="00CC3F5B" w:rsidRPr="00B87AC9" w:rsidRDefault="00CC3F5B" w:rsidP="00B87AC9">
            <w:pPr>
              <w:overflowPunct w:val="0"/>
              <w:autoSpaceDE w:val="0"/>
              <w:autoSpaceDN w:val="0"/>
              <w:adjustRightInd w:val="0"/>
              <w:spacing w:after="0"/>
              <w:ind w:left="360"/>
              <w:rPr>
                <w:rFonts w:ascii="Gill Sans MT" w:hAnsi="Gill Sans MT" w:cs="Arial"/>
                <w:b/>
                <w:szCs w:val="22"/>
              </w:rPr>
            </w:pPr>
          </w:p>
        </w:tc>
      </w:tr>
      <w:tr w:rsidR="00CC3F5B" w:rsidRPr="00B87AC9" w14:paraId="7B3454C6"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2E0F56E" w14:textId="46EF0F86" w:rsidR="00CC3F5B" w:rsidRPr="00B87AC9" w:rsidRDefault="00CC3F5B" w:rsidP="00B87AC9">
            <w:pPr>
              <w:overflowPunct w:val="0"/>
              <w:autoSpaceDE w:val="0"/>
              <w:autoSpaceDN w:val="0"/>
              <w:adjustRightInd w:val="0"/>
              <w:spacing w:after="0"/>
              <w:rPr>
                <w:rFonts w:ascii="Gill Sans MT" w:hAnsi="Gill Sans MT" w:cs="Arial"/>
                <w:bCs/>
                <w:szCs w:val="22"/>
              </w:rPr>
            </w:pPr>
            <w:r w:rsidRPr="00B87AC9">
              <w:rPr>
                <w:rFonts w:ascii="Gill Sans MT" w:hAnsi="Gill Sans MT" w:cs="Arial"/>
                <w:b/>
                <w:szCs w:val="22"/>
              </w:rPr>
              <w:t xml:space="preserve">Unit of Measure: </w:t>
            </w:r>
            <w:r w:rsidRPr="00B87AC9">
              <w:rPr>
                <w:rFonts w:ascii="Gill Sans MT" w:hAnsi="Gill Sans MT" w:cs="Arial"/>
                <w:szCs w:val="22"/>
              </w:rPr>
              <w:t>Percentage</w:t>
            </w:r>
            <w:r w:rsidR="005E4572" w:rsidRPr="00B87AC9">
              <w:rPr>
                <w:rFonts w:ascii="Gill Sans MT" w:hAnsi="Gill Sans MT" w:cs="Arial"/>
                <w:szCs w:val="22"/>
              </w:rPr>
              <w:t xml:space="preserve"> of </w:t>
            </w:r>
            <w:r w:rsidR="00DE57FD" w:rsidRPr="00B87AC9">
              <w:rPr>
                <w:rFonts w:ascii="Gill Sans MT" w:hAnsi="Gill Sans MT" w:cs="Arial"/>
                <w:szCs w:val="22"/>
              </w:rPr>
              <w:t>c</w:t>
            </w:r>
            <w:r w:rsidR="00C25209" w:rsidRPr="00B87AC9">
              <w:rPr>
                <w:rFonts w:ascii="Gill Sans MT" w:hAnsi="Gill Sans MT" w:cs="Arial"/>
                <w:szCs w:val="22"/>
              </w:rPr>
              <w:t>hildren</w:t>
            </w:r>
          </w:p>
        </w:tc>
      </w:tr>
      <w:tr w:rsidR="00CC3F5B" w:rsidRPr="00B87AC9" w14:paraId="5887E1DB"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21A52BA3" w14:textId="646F726C" w:rsidR="00CC3F5B"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 xml:space="preserve">Data Type: </w:t>
            </w:r>
            <w:r w:rsidR="005E4572" w:rsidRPr="00B87AC9">
              <w:rPr>
                <w:rFonts w:ascii="Gill Sans MT" w:hAnsi="Gill Sans MT" w:cs="Arial"/>
                <w:szCs w:val="22"/>
              </w:rPr>
              <w:t>Percent</w:t>
            </w:r>
            <w:r w:rsidR="007467C3" w:rsidRPr="00B87AC9">
              <w:rPr>
                <w:rFonts w:ascii="Gill Sans MT" w:hAnsi="Gill Sans MT" w:cs="Arial"/>
                <w:szCs w:val="22"/>
              </w:rPr>
              <w:t>age</w:t>
            </w:r>
          </w:p>
        </w:tc>
      </w:tr>
      <w:tr w:rsidR="00CC3F5B" w:rsidRPr="00B87AC9" w14:paraId="786B59FC"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FF07FFF" w14:textId="460E57C1" w:rsidR="00CC3F5B" w:rsidRPr="00B87AC9" w:rsidRDefault="00CC3F5B" w:rsidP="00B87AC9">
            <w:pPr>
              <w:overflowPunct w:val="0"/>
              <w:autoSpaceDE w:val="0"/>
              <w:autoSpaceDN w:val="0"/>
              <w:adjustRightInd w:val="0"/>
              <w:spacing w:after="0"/>
              <w:rPr>
                <w:rFonts w:ascii="Gill Sans MT" w:hAnsi="Gill Sans MT" w:cs="Arial"/>
                <w:bCs/>
                <w:szCs w:val="22"/>
              </w:rPr>
            </w:pPr>
            <w:r w:rsidRPr="00B87AC9">
              <w:rPr>
                <w:rFonts w:ascii="Gill Sans MT" w:hAnsi="Gill Sans MT" w:cs="Arial"/>
                <w:b/>
                <w:szCs w:val="22"/>
              </w:rPr>
              <w:t xml:space="preserve">Disaggregated by: </w:t>
            </w:r>
          </w:p>
        </w:tc>
      </w:tr>
      <w:tr w:rsidR="00CC3F5B" w:rsidRPr="00B87AC9" w14:paraId="3A6A8569"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9681E98" w14:textId="4632EB67" w:rsidR="00CC3F5B"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 xml:space="preserve">Rationale for Indicator </w:t>
            </w:r>
            <w:r w:rsidRPr="00B87AC9">
              <w:rPr>
                <w:rFonts w:ascii="Gill Sans MT" w:hAnsi="Gill Sans MT" w:cs="Arial"/>
                <w:i/>
                <w:szCs w:val="22"/>
              </w:rPr>
              <w:t>(optional):</w:t>
            </w:r>
            <w:r w:rsidRPr="00B87AC9">
              <w:rPr>
                <w:rFonts w:ascii="Gill Sans MT" w:hAnsi="Gill Sans MT" w:cs="Arial"/>
                <w:b/>
                <w:szCs w:val="22"/>
              </w:rPr>
              <w:t xml:space="preserve"> </w:t>
            </w:r>
            <w:r w:rsidR="006A535D" w:rsidRPr="00B87AC9">
              <w:rPr>
                <w:rFonts w:ascii="Gill Sans MT" w:hAnsi="Gill Sans MT" w:cs="Arial"/>
                <w:szCs w:val="22"/>
              </w:rPr>
              <w:t>This indicator represents a key behavior known to accelerate reduction of child mortality (</w:t>
            </w:r>
            <w:hyperlink r:id="rId8" w:tooltip="Accelerator Behaviors Website" w:history="1">
              <w:r w:rsidR="006A535D" w:rsidRPr="00B87AC9">
                <w:rPr>
                  <w:rStyle w:val="Hyperlink"/>
                  <w:rFonts w:ascii="Gill Sans MT" w:hAnsi="Gill Sans MT" w:cs="Arial"/>
                  <w:szCs w:val="22"/>
                </w:rPr>
                <w:t>https://acceleratorbehaviors.org/itn</w:t>
              </w:r>
            </w:hyperlink>
            <w:r w:rsidR="006A535D" w:rsidRPr="00B87AC9">
              <w:rPr>
                <w:rFonts w:ascii="Gill Sans MT" w:hAnsi="Gill Sans MT" w:cs="Arial"/>
                <w:szCs w:val="22"/>
              </w:rPr>
              <w:t>).</w:t>
            </w:r>
            <w:r w:rsidR="00207DED" w:rsidRPr="00B87AC9">
              <w:rPr>
                <w:rFonts w:ascii="Gill Sans MT" w:hAnsi="Gill Sans MT" w:cs="Arial"/>
                <w:szCs w:val="22"/>
              </w:rPr>
              <w:t xml:space="preserve"> Correct and consistent use of ITNs in malarial areas would reduce all-cause child mortality by 20% (</w:t>
            </w:r>
            <w:hyperlink r:id="rId9" w:tooltip="CDC Website" w:history="1">
              <w:r w:rsidR="00207DED" w:rsidRPr="00B87AC9">
                <w:rPr>
                  <w:rStyle w:val="Hyperlink"/>
                  <w:rFonts w:ascii="Gill Sans MT" w:hAnsi="Gill Sans MT" w:cs="Arial"/>
                  <w:szCs w:val="22"/>
                </w:rPr>
                <w:t>https://www.cdc.gov/malaria/malaria_worldwide/reduction/itn.html</w:t>
              </w:r>
            </w:hyperlink>
            <w:r w:rsidR="00207DED" w:rsidRPr="00B87AC9">
              <w:rPr>
                <w:rFonts w:ascii="Gill Sans MT" w:hAnsi="Gill Sans MT" w:cs="Arial"/>
                <w:szCs w:val="22"/>
              </w:rPr>
              <w:t>). This is a habitual behavior that needs to be practiced daily.</w:t>
            </w:r>
          </w:p>
        </w:tc>
      </w:tr>
      <w:tr w:rsidR="00CC3F5B" w:rsidRPr="00B87AC9" w14:paraId="6E52910E" w14:textId="77777777" w:rsidTr="00B87AC9">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238CDEF8" w14:textId="77777777" w:rsidR="00CC3F5B" w:rsidRPr="00B87AC9" w:rsidRDefault="00CC3F5B" w:rsidP="00B87AC9">
            <w:pPr>
              <w:overflowPunct w:val="0"/>
              <w:autoSpaceDE w:val="0"/>
              <w:autoSpaceDN w:val="0"/>
              <w:adjustRightInd w:val="0"/>
              <w:spacing w:after="0"/>
              <w:jc w:val="center"/>
              <w:rPr>
                <w:rFonts w:ascii="Gill Sans MT" w:hAnsi="Gill Sans MT" w:cs="Arial"/>
                <w:b/>
                <w:bCs/>
                <w:szCs w:val="22"/>
              </w:rPr>
            </w:pPr>
            <w:r w:rsidRPr="00B87AC9">
              <w:rPr>
                <w:rFonts w:ascii="Gill Sans MT" w:hAnsi="Gill Sans MT" w:cs="Arial"/>
                <w:b/>
                <w:bCs/>
                <w:szCs w:val="22"/>
              </w:rPr>
              <w:t>PLAN FOR DATA COLLECTION BY USAID</w:t>
            </w:r>
          </w:p>
        </w:tc>
      </w:tr>
      <w:tr w:rsidR="00CC3F5B" w:rsidRPr="00B87AC9" w14:paraId="5588990A" w14:textId="77777777" w:rsidTr="00601B8D">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hideMark/>
          </w:tcPr>
          <w:p w14:paraId="0F9801C5" w14:textId="7A5E42DC" w:rsidR="00CC3F5B"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Data Source</w:t>
            </w:r>
            <w:r w:rsidR="00D73A1D" w:rsidRPr="00B87AC9">
              <w:rPr>
                <w:rFonts w:ascii="Gill Sans MT" w:hAnsi="Gill Sans MT" w:cs="Arial"/>
                <w:b/>
                <w:szCs w:val="22"/>
              </w:rPr>
              <w:t>:</w:t>
            </w:r>
            <w:r w:rsidRPr="00B87AC9">
              <w:rPr>
                <w:rFonts w:ascii="Gill Sans MT" w:hAnsi="Gill Sans MT" w:cs="Arial"/>
                <w:szCs w:val="22"/>
              </w:rPr>
              <w:t xml:space="preserve"> </w:t>
            </w:r>
            <w:r w:rsidR="00316A8B" w:rsidRPr="00B87AC9">
              <w:rPr>
                <w:rFonts w:ascii="Gill Sans MT" w:hAnsi="Gill Sans MT"/>
                <w:szCs w:val="22"/>
                <w:lang w:val="en"/>
              </w:rPr>
              <w:t xml:space="preserve">Demographic and Health Survey Program (DHS), including the Malaria Indicator Survey (MIS) and DHS survey, indicator ID: </w:t>
            </w:r>
            <w:r w:rsidR="0032694D" w:rsidRPr="00B87AC9">
              <w:rPr>
                <w:rFonts w:ascii="Gill Sans MT" w:hAnsi="Gill Sans MT"/>
                <w:szCs w:val="22"/>
                <w:lang w:val="en"/>
              </w:rPr>
              <w:t>ML_NETC_C_ITN</w:t>
            </w:r>
            <w:r w:rsidR="00316A8B" w:rsidRPr="00B87AC9">
              <w:rPr>
                <w:rFonts w:ascii="Gill Sans MT" w:hAnsi="Gill Sans MT"/>
                <w:szCs w:val="22"/>
                <w:lang w:val="en"/>
              </w:rPr>
              <w:t xml:space="preserve">. Data are readily available through the DHS Stat Compiler website: </w:t>
            </w:r>
            <w:hyperlink r:id="rId10" w:tooltip="StatCompiler" w:history="1">
              <w:r w:rsidR="00316A8B" w:rsidRPr="00B87AC9">
                <w:rPr>
                  <w:rStyle w:val="Hyperlink"/>
                  <w:rFonts w:ascii="Gill Sans MT" w:hAnsi="Gill Sans MT"/>
                  <w:szCs w:val="22"/>
                  <w:lang w:val="en"/>
                </w:rPr>
                <w:t>https://www.statcompiler.com/en/</w:t>
              </w:r>
            </w:hyperlink>
            <w:r w:rsidR="00316A8B" w:rsidRPr="00B87AC9">
              <w:rPr>
                <w:rFonts w:ascii="Gill Sans MT" w:hAnsi="Gill Sans MT"/>
                <w:szCs w:val="22"/>
                <w:lang w:val="en"/>
              </w:rPr>
              <w:t>. Secondary source: UNICEF Multiple Indicator Cluster Survey (MICS).</w:t>
            </w:r>
          </w:p>
        </w:tc>
      </w:tr>
      <w:tr w:rsidR="00CC3F5B" w:rsidRPr="00B87AC9" w14:paraId="0D47943D" w14:textId="77777777" w:rsidTr="00601B8D">
        <w:trPr>
          <w:trHeight w:val="270"/>
          <w:jc w:val="center"/>
        </w:trPr>
        <w:tc>
          <w:tcPr>
            <w:tcW w:w="11025" w:type="dxa"/>
            <w:tcBorders>
              <w:top w:val="single" w:sz="4" w:space="0" w:color="auto"/>
              <w:left w:val="single" w:sz="8" w:space="0" w:color="auto"/>
              <w:bottom w:val="single" w:sz="4" w:space="0" w:color="auto"/>
              <w:right w:val="single" w:sz="8" w:space="0" w:color="000000"/>
            </w:tcBorders>
            <w:noWrap/>
            <w:vAlign w:val="bottom"/>
            <w:hideMark/>
          </w:tcPr>
          <w:p w14:paraId="0E05BD9B" w14:textId="7D285AAB" w:rsidR="00CC3F5B" w:rsidRPr="00B87AC9" w:rsidRDefault="00CC3F5B" w:rsidP="00B87AC9">
            <w:pPr>
              <w:overflowPunct w:val="0"/>
              <w:autoSpaceDE w:val="0"/>
              <w:autoSpaceDN w:val="0"/>
              <w:adjustRightInd w:val="0"/>
              <w:spacing w:after="0"/>
              <w:rPr>
                <w:rFonts w:ascii="Gill Sans MT" w:hAnsi="Gill Sans MT" w:cs="Arial"/>
                <w:b/>
                <w:szCs w:val="22"/>
              </w:rPr>
            </w:pPr>
            <w:r w:rsidRPr="00B87AC9">
              <w:rPr>
                <w:rFonts w:ascii="Gill Sans MT" w:hAnsi="Gill Sans MT" w:cs="Arial"/>
                <w:b/>
                <w:szCs w:val="22"/>
              </w:rPr>
              <w:t xml:space="preserve">Method of Data Collection and Construction:  </w:t>
            </w:r>
            <w:r w:rsidR="00B05DD9" w:rsidRPr="00B87AC9">
              <w:rPr>
                <w:rFonts w:ascii="Gill Sans MT" w:hAnsi="Gill Sans MT"/>
                <w:szCs w:val="22"/>
                <w:lang w:val="en"/>
              </w:rPr>
              <w:t xml:space="preserve">DHS Household survey, Household Questionnaire. Available here: </w:t>
            </w:r>
            <w:hyperlink r:id="rId11" w:tooltip="DHS Household Survey" w:history="1">
              <w:r w:rsidR="00B05DD9" w:rsidRPr="00B87AC9">
                <w:rPr>
                  <w:rStyle w:val="Hyperlink"/>
                  <w:rFonts w:ascii="Gill Sans MT" w:hAnsi="Gill Sans MT"/>
                  <w:szCs w:val="22"/>
                  <w:lang w:val="en"/>
                </w:rPr>
                <w:t>https://dhsprogram.com/publications/publication-dhsq7-dhs-questionnaires-and-manuals.cfm</w:t>
              </w:r>
            </w:hyperlink>
          </w:p>
        </w:tc>
      </w:tr>
      <w:tr w:rsidR="00CC3F5B" w:rsidRPr="00B87AC9" w14:paraId="64F94568" w14:textId="77777777" w:rsidTr="00601B8D">
        <w:trPr>
          <w:trHeight w:val="270"/>
          <w:jc w:val="center"/>
        </w:trPr>
        <w:tc>
          <w:tcPr>
            <w:tcW w:w="11025" w:type="dxa"/>
            <w:tcBorders>
              <w:top w:val="single" w:sz="4" w:space="0" w:color="auto"/>
              <w:left w:val="single" w:sz="8" w:space="0" w:color="auto"/>
              <w:bottom w:val="single" w:sz="8" w:space="0" w:color="auto"/>
              <w:right w:val="single" w:sz="8" w:space="0" w:color="000000"/>
            </w:tcBorders>
            <w:noWrap/>
            <w:vAlign w:val="bottom"/>
            <w:hideMark/>
          </w:tcPr>
          <w:p w14:paraId="0E0EB318" w14:textId="22859492" w:rsidR="00CC3F5B"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 xml:space="preserve">Reporting Frequency:  </w:t>
            </w:r>
            <w:r w:rsidR="00AD7BEF" w:rsidRPr="00B87AC9">
              <w:rPr>
                <w:rFonts w:ascii="Gill Sans MT" w:hAnsi="Gill Sans MT" w:cs="Arial"/>
                <w:szCs w:val="22"/>
              </w:rPr>
              <w:t xml:space="preserve">Approximately every </w:t>
            </w:r>
            <w:r w:rsidR="007467C3" w:rsidRPr="00B87AC9">
              <w:rPr>
                <w:rFonts w:ascii="Gill Sans MT" w:hAnsi="Gill Sans MT" w:cs="Arial"/>
                <w:szCs w:val="22"/>
              </w:rPr>
              <w:t>2-</w:t>
            </w:r>
            <w:r w:rsidR="00AD7BEF" w:rsidRPr="00B87AC9">
              <w:rPr>
                <w:rFonts w:ascii="Gill Sans MT" w:hAnsi="Gill Sans MT" w:cs="Arial"/>
                <w:szCs w:val="22"/>
              </w:rPr>
              <w:t>5 years</w:t>
            </w:r>
          </w:p>
        </w:tc>
      </w:tr>
      <w:tr w:rsidR="00CC3F5B" w:rsidRPr="00B87AC9" w14:paraId="79B4AD3F"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9E88EA2" w14:textId="6154EC86" w:rsidR="00CC3F5B" w:rsidRPr="00B87AC9" w:rsidRDefault="00CC3F5B" w:rsidP="00B87AC9">
            <w:pPr>
              <w:overflowPunct w:val="0"/>
              <w:autoSpaceDE w:val="0"/>
              <w:autoSpaceDN w:val="0"/>
              <w:adjustRightInd w:val="0"/>
              <w:spacing w:after="0"/>
              <w:rPr>
                <w:rFonts w:ascii="Gill Sans MT" w:hAnsi="Gill Sans MT" w:cs="Arial"/>
                <w:b/>
                <w:szCs w:val="22"/>
              </w:rPr>
            </w:pPr>
            <w:r w:rsidRPr="00B87AC9">
              <w:rPr>
                <w:rFonts w:ascii="Gill Sans MT" w:hAnsi="Gill Sans MT" w:cs="Arial"/>
                <w:b/>
                <w:szCs w:val="22"/>
              </w:rPr>
              <w:t xml:space="preserve">Individual(s) Responsible at USAID: </w:t>
            </w:r>
          </w:p>
        </w:tc>
      </w:tr>
      <w:tr w:rsidR="00CC3F5B" w:rsidRPr="00B87AC9" w14:paraId="4BFF8C9F" w14:textId="77777777" w:rsidTr="00B87AC9">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23674645" w14:textId="072B7FD2" w:rsidR="00CC3F5B" w:rsidRPr="00B87AC9" w:rsidRDefault="003F5522" w:rsidP="00B87AC9">
            <w:pPr>
              <w:overflowPunct w:val="0"/>
              <w:autoSpaceDE w:val="0"/>
              <w:autoSpaceDN w:val="0"/>
              <w:adjustRightInd w:val="0"/>
              <w:spacing w:after="0"/>
              <w:jc w:val="center"/>
              <w:rPr>
                <w:rFonts w:ascii="Gill Sans MT" w:hAnsi="Gill Sans MT" w:cs="Arial"/>
                <w:b/>
                <w:bCs/>
                <w:szCs w:val="22"/>
              </w:rPr>
            </w:pPr>
            <w:r w:rsidRPr="00B87AC9">
              <w:rPr>
                <w:rFonts w:ascii="Gill Sans MT" w:hAnsi="Gill Sans MT" w:cs="Arial"/>
                <w:b/>
                <w:szCs w:val="22"/>
              </w:rPr>
              <w:t>TARGETS AND BASELINE</w:t>
            </w:r>
          </w:p>
        </w:tc>
      </w:tr>
      <w:tr w:rsidR="00CC3F5B" w:rsidRPr="00B87AC9" w14:paraId="35D4ABB6"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5C29B83" w14:textId="5AEE031E" w:rsidR="00CC3F5B" w:rsidRPr="00B87AC9" w:rsidRDefault="00CC3F5B" w:rsidP="00B87AC9">
            <w:pPr>
              <w:overflowPunct w:val="0"/>
              <w:autoSpaceDE w:val="0"/>
              <w:autoSpaceDN w:val="0"/>
              <w:adjustRightInd w:val="0"/>
              <w:spacing w:after="0"/>
              <w:rPr>
                <w:rFonts w:ascii="Gill Sans MT" w:hAnsi="Gill Sans MT" w:cs="Arial"/>
                <w:b/>
                <w:bCs/>
                <w:szCs w:val="22"/>
              </w:rPr>
            </w:pPr>
            <w:r w:rsidRPr="00B87AC9">
              <w:rPr>
                <w:rFonts w:ascii="Gill Sans MT" w:hAnsi="Gill Sans MT" w:cs="Arial"/>
                <w:b/>
                <w:bCs/>
                <w:szCs w:val="22"/>
              </w:rPr>
              <w:t>Baseline Timeframe</w:t>
            </w:r>
            <w:r w:rsidR="009D72CA" w:rsidRPr="00B87AC9">
              <w:rPr>
                <w:rFonts w:ascii="Gill Sans MT" w:hAnsi="Gill Sans MT" w:cs="Arial"/>
                <w:b/>
                <w:bCs/>
                <w:szCs w:val="22"/>
              </w:rPr>
              <w:t>:</w:t>
            </w:r>
            <w:r w:rsidRPr="00B87AC9">
              <w:rPr>
                <w:rFonts w:ascii="Gill Sans MT" w:hAnsi="Gill Sans MT" w:cs="Arial"/>
                <w:szCs w:val="22"/>
              </w:rPr>
              <w:t xml:space="preserve"> </w:t>
            </w:r>
          </w:p>
        </w:tc>
      </w:tr>
      <w:tr w:rsidR="00CC3F5B" w:rsidRPr="00B87AC9" w14:paraId="44A71C12"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3ACC24A8" w14:textId="77777777" w:rsidR="00CC3F5B" w:rsidRPr="00B87AC9" w:rsidRDefault="00CC3F5B" w:rsidP="00B87AC9">
            <w:pPr>
              <w:overflowPunct w:val="0"/>
              <w:autoSpaceDE w:val="0"/>
              <w:autoSpaceDN w:val="0"/>
              <w:adjustRightInd w:val="0"/>
              <w:spacing w:after="0"/>
              <w:rPr>
                <w:rFonts w:ascii="Gill Sans MT" w:hAnsi="Gill Sans MT" w:cs="Arial"/>
                <w:b/>
                <w:bCs/>
                <w:szCs w:val="22"/>
              </w:rPr>
            </w:pPr>
            <w:r w:rsidRPr="00B87AC9">
              <w:rPr>
                <w:rFonts w:ascii="Gill Sans MT" w:hAnsi="Gill Sans MT" w:cs="Arial"/>
                <w:b/>
                <w:bCs/>
                <w:szCs w:val="22"/>
              </w:rPr>
              <w:t xml:space="preserve">Rationale for Targets </w:t>
            </w:r>
            <w:r w:rsidRPr="00B87AC9">
              <w:rPr>
                <w:rFonts w:ascii="Gill Sans MT" w:hAnsi="Gill Sans MT" w:cs="Arial"/>
                <w:i/>
                <w:szCs w:val="22"/>
              </w:rPr>
              <w:t>(optional):</w:t>
            </w:r>
          </w:p>
        </w:tc>
      </w:tr>
      <w:tr w:rsidR="00CC3F5B" w:rsidRPr="00B87AC9" w14:paraId="67A6E736" w14:textId="77777777" w:rsidTr="00B87AC9">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59ECAC9D" w14:textId="77777777" w:rsidR="00CC3F5B" w:rsidRPr="00B87AC9" w:rsidRDefault="00CC3F5B" w:rsidP="00B87AC9">
            <w:pPr>
              <w:overflowPunct w:val="0"/>
              <w:autoSpaceDE w:val="0"/>
              <w:autoSpaceDN w:val="0"/>
              <w:adjustRightInd w:val="0"/>
              <w:spacing w:after="0"/>
              <w:jc w:val="center"/>
              <w:rPr>
                <w:rFonts w:ascii="Gill Sans MT" w:hAnsi="Gill Sans MT" w:cs="Arial"/>
                <w:b/>
                <w:bCs/>
                <w:szCs w:val="22"/>
              </w:rPr>
            </w:pPr>
            <w:r w:rsidRPr="00B87AC9">
              <w:rPr>
                <w:rFonts w:ascii="Gill Sans MT" w:hAnsi="Gill Sans MT" w:cs="Arial"/>
                <w:b/>
                <w:bCs/>
                <w:szCs w:val="22"/>
              </w:rPr>
              <w:t>DATA QUALITY ISSUES</w:t>
            </w:r>
          </w:p>
        </w:tc>
      </w:tr>
      <w:tr w:rsidR="00CC3F5B" w:rsidRPr="00B87AC9" w14:paraId="05FE6DAA"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900FD34" w14:textId="77FA8889" w:rsidR="00CC3F5B" w:rsidRPr="00B87AC9" w:rsidRDefault="00CC3F5B" w:rsidP="00B87AC9">
            <w:pPr>
              <w:overflowPunct w:val="0"/>
              <w:autoSpaceDE w:val="0"/>
              <w:autoSpaceDN w:val="0"/>
              <w:adjustRightInd w:val="0"/>
              <w:spacing w:after="0"/>
              <w:rPr>
                <w:rFonts w:ascii="Gill Sans MT" w:hAnsi="Gill Sans MT" w:cs="Arial"/>
                <w:b/>
                <w:szCs w:val="22"/>
              </w:rPr>
            </w:pPr>
            <w:r w:rsidRPr="00B87AC9">
              <w:rPr>
                <w:rFonts w:ascii="Gill Sans MT" w:hAnsi="Gill Sans MT" w:cs="Arial"/>
                <w:b/>
                <w:szCs w:val="22"/>
              </w:rPr>
              <w:t xml:space="preserve">Date of Data Quality Assessments and Name(s) of Reviewer(s):  </w:t>
            </w:r>
          </w:p>
        </w:tc>
      </w:tr>
      <w:tr w:rsidR="00CC3F5B" w:rsidRPr="00B87AC9" w14:paraId="0120DA80"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CC1C7F6" w14:textId="77777777" w:rsidR="00CC3F5B"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 xml:space="preserve">Date of Future Data Quality Assessments </w:t>
            </w:r>
            <w:r w:rsidRPr="00B87AC9">
              <w:rPr>
                <w:rFonts w:ascii="Gill Sans MT" w:hAnsi="Gill Sans MT" w:cs="Arial"/>
                <w:i/>
                <w:szCs w:val="22"/>
              </w:rPr>
              <w:t>(optional)</w:t>
            </w:r>
            <w:r w:rsidRPr="00B87AC9">
              <w:rPr>
                <w:rFonts w:ascii="Gill Sans MT" w:hAnsi="Gill Sans MT" w:cs="Arial"/>
                <w:b/>
                <w:i/>
                <w:szCs w:val="22"/>
              </w:rPr>
              <w:t>:</w:t>
            </w:r>
            <w:r w:rsidRPr="00B87AC9">
              <w:rPr>
                <w:rFonts w:ascii="Gill Sans MT" w:hAnsi="Gill Sans MT" w:cs="Arial"/>
                <w:b/>
                <w:szCs w:val="22"/>
              </w:rPr>
              <w:t xml:space="preserve">  </w:t>
            </w:r>
          </w:p>
        </w:tc>
      </w:tr>
      <w:tr w:rsidR="00CC3F5B" w:rsidRPr="00B87AC9" w14:paraId="650EC6BE"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8D813A3" w14:textId="77777777" w:rsidR="00DA768A" w:rsidRPr="00B87AC9" w:rsidRDefault="00CC3F5B"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 xml:space="preserve">Known Data Limitations </w:t>
            </w:r>
            <w:r w:rsidRPr="00B87AC9">
              <w:rPr>
                <w:rFonts w:ascii="Gill Sans MT" w:hAnsi="Gill Sans MT" w:cs="Arial"/>
                <w:i/>
                <w:szCs w:val="22"/>
              </w:rPr>
              <w:t>(optional)</w:t>
            </w:r>
            <w:r w:rsidRPr="00B87AC9">
              <w:rPr>
                <w:rFonts w:ascii="Gill Sans MT" w:hAnsi="Gill Sans MT" w:cs="Arial"/>
                <w:b/>
                <w:szCs w:val="22"/>
              </w:rPr>
              <w:t>:</w:t>
            </w:r>
            <w:r w:rsidRPr="00B87AC9">
              <w:rPr>
                <w:rFonts w:ascii="Gill Sans MT" w:hAnsi="Gill Sans MT" w:cs="Arial"/>
                <w:szCs w:val="22"/>
              </w:rPr>
              <w:t xml:space="preserve"> </w:t>
            </w:r>
          </w:p>
          <w:p w14:paraId="234C08E7" w14:textId="77777777" w:rsidR="00B25614" w:rsidRPr="00B87AC9" w:rsidRDefault="00B25614"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szCs w:val="22"/>
              </w:rPr>
              <w:t>Reliability:</w:t>
            </w:r>
          </w:p>
          <w:p w14:paraId="760459AF" w14:textId="00C8D6AF" w:rsidR="00CC3F5B" w:rsidRPr="00B87AC9" w:rsidRDefault="00CC3F5B" w:rsidP="00B87AC9">
            <w:pPr>
              <w:pStyle w:val="ListParagraph"/>
              <w:numPr>
                <w:ilvl w:val="0"/>
                <w:numId w:val="3"/>
              </w:numPr>
              <w:overflowPunct w:val="0"/>
              <w:autoSpaceDE w:val="0"/>
              <w:autoSpaceDN w:val="0"/>
              <w:adjustRightInd w:val="0"/>
              <w:spacing w:after="0"/>
              <w:rPr>
                <w:rFonts w:ascii="Gill Sans MT" w:hAnsi="Gill Sans MT" w:cs="Arial"/>
                <w:szCs w:val="22"/>
              </w:rPr>
            </w:pPr>
            <w:r w:rsidRPr="00B87AC9">
              <w:rPr>
                <w:rFonts w:ascii="Gill Sans MT" w:hAnsi="Gill Sans MT" w:cs="Arial"/>
                <w:szCs w:val="22"/>
              </w:rPr>
              <w:t xml:space="preserve">Even if </w:t>
            </w:r>
            <w:r w:rsidR="005868AE" w:rsidRPr="00B87AC9">
              <w:rPr>
                <w:rFonts w:ascii="Gill Sans MT" w:hAnsi="Gill Sans MT" w:cs="Arial"/>
                <w:szCs w:val="22"/>
              </w:rPr>
              <w:t>the respondent reports a child</w:t>
            </w:r>
            <w:r w:rsidRPr="00B87AC9">
              <w:rPr>
                <w:rFonts w:ascii="Gill Sans MT" w:hAnsi="Gill Sans MT" w:cs="Arial"/>
                <w:szCs w:val="22"/>
              </w:rPr>
              <w:t xml:space="preserve"> having slept under </w:t>
            </w:r>
            <w:r w:rsidR="005868AE" w:rsidRPr="00B87AC9">
              <w:rPr>
                <w:rFonts w:ascii="Gill Sans MT" w:hAnsi="Gill Sans MT" w:cs="Arial"/>
                <w:szCs w:val="22"/>
              </w:rPr>
              <w:t>a</w:t>
            </w:r>
            <w:r w:rsidRPr="00B87AC9">
              <w:rPr>
                <w:rFonts w:ascii="Gill Sans MT" w:hAnsi="Gill Sans MT" w:cs="Arial"/>
                <w:szCs w:val="22"/>
              </w:rPr>
              <w:t xml:space="preserve"> mosquito net the previous night, she may not be able to recall if it has been properly treated within the past 12 months</w:t>
            </w:r>
            <w:r w:rsidR="005868AE" w:rsidRPr="00B87AC9">
              <w:rPr>
                <w:rFonts w:ascii="Gill Sans MT" w:hAnsi="Gill Sans MT" w:cs="Arial"/>
                <w:szCs w:val="22"/>
              </w:rPr>
              <w:t>,</w:t>
            </w:r>
            <w:r w:rsidRPr="00B87AC9">
              <w:rPr>
                <w:rFonts w:ascii="Gill Sans MT" w:hAnsi="Gill Sans MT" w:cs="Arial"/>
                <w:szCs w:val="22"/>
              </w:rPr>
              <w:t xml:space="preserve"> and therefore, reliable estimates of net re-treatment status might not be obtained.</w:t>
            </w:r>
          </w:p>
          <w:p w14:paraId="114CD6A0" w14:textId="54FB2938" w:rsidR="00CC3F5B" w:rsidRPr="00B87AC9" w:rsidRDefault="00CC3F5B" w:rsidP="00B87AC9">
            <w:pPr>
              <w:pStyle w:val="ListParagraph"/>
              <w:numPr>
                <w:ilvl w:val="0"/>
                <w:numId w:val="3"/>
              </w:numPr>
              <w:overflowPunct w:val="0"/>
              <w:autoSpaceDE w:val="0"/>
              <w:autoSpaceDN w:val="0"/>
              <w:adjustRightInd w:val="0"/>
              <w:spacing w:after="0"/>
              <w:rPr>
                <w:rFonts w:ascii="Gill Sans MT" w:hAnsi="Gill Sans MT" w:cs="Arial"/>
                <w:szCs w:val="22"/>
              </w:rPr>
            </w:pPr>
            <w:r w:rsidRPr="00B87AC9">
              <w:rPr>
                <w:rFonts w:ascii="Gill Sans MT" w:hAnsi="Gill Sans MT" w:cs="Arial"/>
                <w:szCs w:val="22"/>
              </w:rPr>
              <w:lastRenderedPageBreak/>
              <w:t>The results might be biased by the seasonality of survey data collection, which is usually done during the dry season when net use is likely to be at its lowest.</w:t>
            </w:r>
          </w:p>
          <w:p w14:paraId="3EFE8624" w14:textId="77777777" w:rsidR="00CC3F5B" w:rsidRPr="00B87AC9" w:rsidRDefault="00CC3F5B" w:rsidP="00B87AC9">
            <w:pPr>
              <w:pStyle w:val="ListParagraph"/>
              <w:numPr>
                <w:ilvl w:val="0"/>
                <w:numId w:val="3"/>
              </w:numPr>
              <w:overflowPunct w:val="0"/>
              <w:autoSpaceDE w:val="0"/>
              <w:autoSpaceDN w:val="0"/>
              <w:adjustRightInd w:val="0"/>
              <w:spacing w:after="0"/>
              <w:rPr>
                <w:rFonts w:ascii="Gill Sans MT" w:hAnsi="Gill Sans MT" w:cs="Arial"/>
                <w:b/>
                <w:szCs w:val="22"/>
              </w:rPr>
            </w:pPr>
            <w:r w:rsidRPr="00B87AC9">
              <w:rPr>
                <w:rFonts w:ascii="Gill Sans MT" w:hAnsi="Gill Sans MT" w:cs="Arial"/>
                <w:szCs w:val="22"/>
              </w:rPr>
              <w:t>Lastly, in countries in which only part of the population is at risk for malaria, national coverage might give an underestimate of effective coverage of populations at risk.</w:t>
            </w:r>
          </w:p>
          <w:p w14:paraId="4D5F5FC6" w14:textId="77777777" w:rsidR="005868AE" w:rsidRPr="00B87AC9" w:rsidRDefault="005868AE" w:rsidP="00B87AC9">
            <w:pPr>
              <w:overflowPunct w:val="0"/>
              <w:autoSpaceDE w:val="0"/>
              <w:autoSpaceDN w:val="0"/>
              <w:adjustRightInd w:val="0"/>
              <w:spacing w:after="0"/>
              <w:rPr>
                <w:rFonts w:ascii="Gill Sans MT" w:hAnsi="Gill Sans MT" w:cs="Arial"/>
                <w:szCs w:val="22"/>
              </w:rPr>
            </w:pPr>
          </w:p>
          <w:p w14:paraId="4BD27CE9" w14:textId="33E0AD26" w:rsidR="00AA23C8" w:rsidRPr="00B87AC9" w:rsidRDefault="00AA23C8" w:rsidP="00B87AC9">
            <w:pPr>
              <w:overflowPunct w:val="0"/>
              <w:autoSpaceDE w:val="0"/>
              <w:autoSpaceDN w:val="0"/>
              <w:adjustRightInd w:val="0"/>
              <w:spacing w:after="0"/>
              <w:rPr>
                <w:rFonts w:ascii="Gill Sans MT" w:hAnsi="Gill Sans MT" w:cs="Arial"/>
                <w:b/>
                <w:szCs w:val="22"/>
              </w:rPr>
            </w:pPr>
            <w:r w:rsidRPr="00B87AC9">
              <w:rPr>
                <w:rFonts w:ascii="Gill Sans MT" w:hAnsi="Gill Sans MT" w:cs="Arial"/>
                <w:szCs w:val="22"/>
              </w:rPr>
              <w:t>Timeliness: DHS and MIS survey timing may not align with program cycles and may be too infrequent for planning. However, data from MICS and DHS Program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CC3F5B" w:rsidRPr="00B87AC9" w14:paraId="17240473" w14:textId="77777777" w:rsidTr="00B87AC9">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2EB4789" w14:textId="408E0BEB" w:rsidR="00CC3F5B" w:rsidRPr="00B87AC9" w:rsidRDefault="00CC3F5B" w:rsidP="00B87AC9">
            <w:pPr>
              <w:overflowPunct w:val="0"/>
              <w:autoSpaceDE w:val="0"/>
              <w:autoSpaceDN w:val="0"/>
              <w:adjustRightInd w:val="0"/>
              <w:spacing w:after="0"/>
              <w:jc w:val="center"/>
              <w:rPr>
                <w:rFonts w:ascii="Gill Sans MT" w:hAnsi="Gill Sans MT" w:cs="Arial"/>
                <w:b/>
                <w:bCs/>
                <w:szCs w:val="22"/>
              </w:rPr>
            </w:pPr>
            <w:r w:rsidRPr="00B87AC9">
              <w:rPr>
                <w:rFonts w:ascii="Gill Sans MT" w:hAnsi="Gill Sans MT" w:cs="Arial"/>
                <w:b/>
                <w:bCs/>
                <w:szCs w:val="22"/>
              </w:rPr>
              <w:lastRenderedPageBreak/>
              <w:t>CHANGES TO INDICATOR</w:t>
            </w:r>
          </w:p>
        </w:tc>
      </w:tr>
      <w:tr w:rsidR="00CC3F5B" w:rsidRPr="00B87AC9" w14:paraId="272120F8" w14:textId="77777777" w:rsidTr="00601B8D">
        <w:trPr>
          <w:trHeight w:val="259"/>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5BCB73AA" w14:textId="77777777" w:rsidR="00CC3F5B" w:rsidRPr="00B87AC9" w:rsidRDefault="00CC3F5B" w:rsidP="00B87AC9">
            <w:pPr>
              <w:overflowPunct w:val="0"/>
              <w:autoSpaceDE w:val="0"/>
              <w:autoSpaceDN w:val="0"/>
              <w:adjustRightInd w:val="0"/>
              <w:spacing w:after="0"/>
              <w:rPr>
                <w:rFonts w:ascii="Gill Sans MT" w:hAnsi="Gill Sans MT" w:cs="Arial"/>
                <w:b/>
                <w:bCs/>
                <w:szCs w:val="22"/>
              </w:rPr>
            </w:pPr>
            <w:r w:rsidRPr="00B87AC9">
              <w:rPr>
                <w:rFonts w:ascii="Gill Sans MT" w:hAnsi="Gill Sans MT" w:cs="Arial"/>
                <w:b/>
                <w:bCs/>
                <w:szCs w:val="22"/>
              </w:rPr>
              <w:t>Changes to Indicator:</w:t>
            </w:r>
          </w:p>
        </w:tc>
      </w:tr>
      <w:tr w:rsidR="00CC3F5B" w:rsidRPr="00B87AC9" w14:paraId="71FD8CB5" w14:textId="77777777" w:rsidTr="00601B8D">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CFA8643" w14:textId="77777777" w:rsidR="00CC3F5B" w:rsidRPr="00B87AC9" w:rsidRDefault="00CC3F5B" w:rsidP="00B87AC9">
            <w:pPr>
              <w:overflowPunct w:val="0"/>
              <w:autoSpaceDE w:val="0"/>
              <w:autoSpaceDN w:val="0"/>
              <w:adjustRightInd w:val="0"/>
              <w:spacing w:after="0"/>
              <w:rPr>
                <w:rFonts w:ascii="Gill Sans MT" w:hAnsi="Gill Sans MT" w:cs="Arial"/>
                <w:b/>
                <w:szCs w:val="22"/>
              </w:rPr>
            </w:pPr>
            <w:r w:rsidRPr="00B87AC9">
              <w:rPr>
                <w:rFonts w:ascii="Gill Sans MT" w:hAnsi="Gill Sans MT" w:cs="Arial"/>
                <w:b/>
                <w:szCs w:val="22"/>
              </w:rPr>
              <w:t xml:space="preserve">Other Notes </w:t>
            </w:r>
            <w:r w:rsidRPr="00B87AC9">
              <w:rPr>
                <w:rFonts w:ascii="Gill Sans MT" w:hAnsi="Gill Sans MT" w:cs="Arial"/>
                <w:i/>
                <w:szCs w:val="22"/>
              </w:rPr>
              <w:t>(optional)</w:t>
            </w:r>
            <w:r w:rsidRPr="00B87AC9">
              <w:rPr>
                <w:rFonts w:ascii="Gill Sans MT" w:hAnsi="Gill Sans MT" w:cs="Arial"/>
                <w:b/>
                <w:szCs w:val="22"/>
              </w:rPr>
              <w:t xml:space="preserve">: </w:t>
            </w:r>
          </w:p>
        </w:tc>
      </w:tr>
      <w:tr w:rsidR="009D72CA" w:rsidRPr="00B87AC9" w14:paraId="3BDF518C" w14:textId="77777777" w:rsidTr="00601B8D">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5E3895FF" w14:textId="14779049" w:rsidR="009D72CA" w:rsidRPr="00663A85" w:rsidRDefault="009D72CA" w:rsidP="00B87AC9">
            <w:pPr>
              <w:overflowPunct w:val="0"/>
              <w:autoSpaceDE w:val="0"/>
              <w:autoSpaceDN w:val="0"/>
              <w:adjustRightInd w:val="0"/>
              <w:spacing w:after="0"/>
              <w:rPr>
                <w:rFonts w:ascii="Gill Sans MT" w:hAnsi="Gill Sans MT" w:cs="Arial"/>
                <w:szCs w:val="22"/>
              </w:rPr>
            </w:pPr>
            <w:r w:rsidRPr="00B87AC9">
              <w:rPr>
                <w:rFonts w:ascii="Gill Sans MT" w:hAnsi="Gill Sans MT" w:cs="Arial"/>
                <w:b/>
                <w:szCs w:val="22"/>
              </w:rPr>
              <w:t>This Sheet Last Updated On:</w:t>
            </w:r>
            <w:r w:rsidR="00663A85">
              <w:rPr>
                <w:rFonts w:ascii="Gill Sans MT" w:hAnsi="Gill Sans MT" w:cs="Arial"/>
                <w:b/>
                <w:szCs w:val="22"/>
              </w:rPr>
              <w:t xml:space="preserve"> </w:t>
            </w:r>
            <w:r w:rsidR="00663A85">
              <w:rPr>
                <w:rFonts w:ascii="Gill Sans MT" w:hAnsi="Gill Sans MT" w:cs="Arial"/>
                <w:szCs w:val="22"/>
              </w:rPr>
              <w:t>December 22, 2017</w:t>
            </w:r>
          </w:p>
        </w:tc>
      </w:tr>
    </w:tbl>
    <w:p w14:paraId="270BE9D3" w14:textId="77777777" w:rsidR="00CC3F5B" w:rsidRPr="00B87AC9" w:rsidRDefault="00CC3F5B" w:rsidP="00B87AC9">
      <w:pPr>
        <w:rPr>
          <w:rFonts w:ascii="Gill Sans MT" w:hAnsi="Gill Sans MT"/>
          <w:szCs w:val="22"/>
        </w:rPr>
      </w:pPr>
    </w:p>
    <w:sectPr w:rsidR="00CC3F5B" w:rsidRPr="00B87AC9" w:rsidSect="00DF5300">
      <w:headerReference w:type="default" r:id="rId12"/>
      <w:foot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F5C3C" w14:textId="77777777" w:rsidR="00A37D31" w:rsidRDefault="00A37D31" w:rsidP="00590841">
      <w:pPr>
        <w:spacing w:after="0"/>
      </w:pPr>
      <w:r>
        <w:separator/>
      </w:r>
    </w:p>
  </w:endnote>
  <w:endnote w:type="continuationSeparator" w:id="0">
    <w:p w14:paraId="2C7344F6" w14:textId="77777777" w:rsidR="00A37D31" w:rsidRDefault="00A37D31" w:rsidP="005908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D9772" w14:textId="39FA5A0C" w:rsidR="00590841" w:rsidRPr="00590841" w:rsidRDefault="00590841" w:rsidP="00590841">
    <w:pPr>
      <w:pStyle w:val="Footer"/>
      <w:jc w:val="righ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64757" w14:textId="77777777" w:rsidR="00A37D31" w:rsidRDefault="00A37D31" w:rsidP="00590841">
      <w:pPr>
        <w:spacing w:after="0"/>
      </w:pPr>
      <w:r>
        <w:separator/>
      </w:r>
    </w:p>
  </w:footnote>
  <w:footnote w:type="continuationSeparator" w:id="0">
    <w:p w14:paraId="2B9654F5" w14:textId="77777777" w:rsidR="00A37D31" w:rsidRDefault="00A37D31" w:rsidP="005908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01CCA" w14:textId="107DA8AA" w:rsidR="00590841" w:rsidRPr="00FE2FC6" w:rsidRDefault="00DF5300" w:rsidP="00DF5300">
    <w:pPr>
      <w:pStyle w:val="Header"/>
      <w:ind w:left="-900"/>
    </w:pPr>
    <w:r w:rsidRPr="00842802">
      <w:rPr>
        <w:noProof/>
        <w:sz w:val="16"/>
        <w:szCs w:val="16"/>
      </w:rPr>
      <w:drawing>
        <wp:inline distT="0" distB="0" distL="0" distR="0" wp14:anchorId="3FBC3E00" wp14:editId="38A3E581">
          <wp:extent cx="2039620" cy="875617"/>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078"/>
                  <a:stretch/>
                </pic:blipFill>
                <pic:spPr bwMode="auto">
                  <a:xfrm>
                    <a:off x="0" y="0"/>
                    <a:ext cx="2040094"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D56BD"/>
    <w:multiLevelType w:val="hybridMultilevel"/>
    <w:tmpl w:val="9652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58622F"/>
    <w:multiLevelType w:val="hybridMultilevel"/>
    <w:tmpl w:val="FFD2D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031D5E"/>
    <w:multiLevelType w:val="hybridMultilevel"/>
    <w:tmpl w:val="AB80D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3E8"/>
    <w:rsid w:val="00046B10"/>
    <w:rsid w:val="00145B21"/>
    <w:rsid w:val="00192CA1"/>
    <w:rsid w:val="001D5BEB"/>
    <w:rsid w:val="00207DED"/>
    <w:rsid w:val="002243D8"/>
    <w:rsid w:val="00227829"/>
    <w:rsid w:val="002463FF"/>
    <w:rsid w:val="002656D9"/>
    <w:rsid w:val="00270C63"/>
    <w:rsid w:val="0028079E"/>
    <w:rsid w:val="00316A8B"/>
    <w:rsid w:val="0032694D"/>
    <w:rsid w:val="003F5522"/>
    <w:rsid w:val="00471445"/>
    <w:rsid w:val="004B7E38"/>
    <w:rsid w:val="004F36D7"/>
    <w:rsid w:val="005868AE"/>
    <w:rsid w:val="00590841"/>
    <w:rsid w:val="005E4572"/>
    <w:rsid w:val="00601B8D"/>
    <w:rsid w:val="00616866"/>
    <w:rsid w:val="00663A85"/>
    <w:rsid w:val="006A535D"/>
    <w:rsid w:val="006E1EA4"/>
    <w:rsid w:val="007467C3"/>
    <w:rsid w:val="007E20B0"/>
    <w:rsid w:val="00855A2C"/>
    <w:rsid w:val="008B3A18"/>
    <w:rsid w:val="009D72CA"/>
    <w:rsid w:val="00A2047C"/>
    <w:rsid w:val="00A33767"/>
    <w:rsid w:val="00A37D31"/>
    <w:rsid w:val="00AA23C8"/>
    <w:rsid w:val="00AD7BEF"/>
    <w:rsid w:val="00AF765A"/>
    <w:rsid w:val="00B05DD9"/>
    <w:rsid w:val="00B25614"/>
    <w:rsid w:val="00B4777B"/>
    <w:rsid w:val="00B87AC9"/>
    <w:rsid w:val="00BD256F"/>
    <w:rsid w:val="00BE022A"/>
    <w:rsid w:val="00C224E3"/>
    <w:rsid w:val="00C25209"/>
    <w:rsid w:val="00C94ECA"/>
    <w:rsid w:val="00CC3F5B"/>
    <w:rsid w:val="00CF4BB1"/>
    <w:rsid w:val="00D253E8"/>
    <w:rsid w:val="00D73A1D"/>
    <w:rsid w:val="00DA768A"/>
    <w:rsid w:val="00DB2DFF"/>
    <w:rsid w:val="00DE57FD"/>
    <w:rsid w:val="00DF5300"/>
    <w:rsid w:val="00E0774E"/>
    <w:rsid w:val="00E11738"/>
    <w:rsid w:val="00E85E72"/>
    <w:rsid w:val="00F04194"/>
    <w:rsid w:val="00FA205F"/>
    <w:rsid w:val="00FE2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7FEAF9"/>
  <w15:docId w15:val="{75D6DCAA-1B98-408B-ADAE-EB0599B4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53E8"/>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3E8"/>
    <w:pPr>
      <w:ind w:left="720"/>
      <w:contextualSpacing/>
    </w:pPr>
  </w:style>
  <w:style w:type="paragraph" w:styleId="Header">
    <w:name w:val="header"/>
    <w:basedOn w:val="Normal"/>
    <w:link w:val="HeaderChar"/>
    <w:uiPriority w:val="99"/>
    <w:unhideWhenUsed/>
    <w:rsid w:val="00590841"/>
    <w:pPr>
      <w:tabs>
        <w:tab w:val="center" w:pos="4680"/>
        <w:tab w:val="right" w:pos="9360"/>
      </w:tabs>
      <w:spacing w:after="0"/>
    </w:pPr>
  </w:style>
  <w:style w:type="character" w:customStyle="1" w:styleId="HeaderChar">
    <w:name w:val="Header Char"/>
    <w:basedOn w:val="DefaultParagraphFont"/>
    <w:link w:val="Header"/>
    <w:uiPriority w:val="99"/>
    <w:rsid w:val="00590841"/>
    <w:rPr>
      <w:rFonts w:ascii="Arial" w:eastAsia="Times New Roman" w:hAnsi="Arial" w:cs="Times New Roman"/>
      <w:szCs w:val="24"/>
    </w:rPr>
  </w:style>
  <w:style w:type="paragraph" w:styleId="Footer">
    <w:name w:val="footer"/>
    <w:basedOn w:val="Normal"/>
    <w:link w:val="FooterChar"/>
    <w:uiPriority w:val="99"/>
    <w:unhideWhenUsed/>
    <w:rsid w:val="00590841"/>
    <w:pPr>
      <w:tabs>
        <w:tab w:val="center" w:pos="4680"/>
        <w:tab w:val="right" w:pos="9360"/>
      </w:tabs>
      <w:spacing w:after="0"/>
    </w:pPr>
  </w:style>
  <w:style w:type="character" w:customStyle="1" w:styleId="FooterChar">
    <w:name w:val="Footer Char"/>
    <w:basedOn w:val="DefaultParagraphFont"/>
    <w:link w:val="Footer"/>
    <w:uiPriority w:val="99"/>
    <w:rsid w:val="00590841"/>
    <w:rPr>
      <w:rFonts w:ascii="Arial" w:eastAsia="Times New Roman" w:hAnsi="Arial" w:cs="Times New Roman"/>
      <w:szCs w:val="24"/>
    </w:rPr>
  </w:style>
  <w:style w:type="character" w:styleId="Hyperlink">
    <w:name w:val="Hyperlink"/>
    <w:basedOn w:val="DefaultParagraphFont"/>
    <w:uiPriority w:val="99"/>
    <w:unhideWhenUsed/>
    <w:rsid w:val="00E85E72"/>
    <w:rPr>
      <w:color w:val="0000FF" w:themeColor="hyperlink"/>
      <w:u w:val="single"/>
    </w:rPr>
  </w:style>
  <w:style w:type="character" w:styleId="CommentReference">
    <w:name w:val="annotation reference"/>
    <w:basedOn w:val="DefaultParagraphFont"/>
    <w:uiPriority w:val="99"/>
    <w:semiHidden/>
    <w:unhideWhenUsed/>
    <w:rsid w:val="00E85E72"/>
    <w:rPr>
      <w:sz w:val="16"/>
      <w:szCs w:val="16"/>
    </w:rPr>
  </w:style>
  <w:style w:type="paragraph" w:styleId="CommentText">
    <w:name w:val="annotation text"/>
    <w:basedOn w:val="Normal"/>
    <w:link w:val="CommentTextChar"/>
    <w:uiPriority w:val="99"/>
    <w:semiHidden/>
    <w:unhideWhenUsed/>
    <w:rsid w:val="00E85E72"/>
    <w:rPr>
      <w:sz w:val="20"/>
      <w:szCs w:val="20"/>
    </w:rPr>
  </w:style>
  <w:style w:type="character" w:customStyle="1" w:styleId="CommentTextChar">
    <w:name w:val="Comment Text Char"/>
    <w:basedOn w:val="DefaultParagraphFont"/>
    <w:link w:val="CommentText"/>
    <w:uiPriority w:val="99"/>
    <w:semiHidden/>
    <w:rsid w:val="00E85E7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85E7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E7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7E20B0"/>
    <w:rPr>
      <w:b/>
      <w:bCs/>
    </w:rPr>
  </w:style>
  <w:style w:type="character" w:customStyle="1" w:styleId="CommentSubjectChar">
    <w:name w:val="Comment Subject Char"/>
    <w:basedOn w:val="CommentTextChar"/>
    <w:link w:val="CommentSubject"/>
    <w:uiPriority w:val="99"/>
    <w:semiHidden/>
    <w:rsid w:val="007E20B0"/>
    <w:rPr>
      <w:rFonts w:ascii="Arial" w:eastAsia="Times New Roman" w:hAnsi="Arial" w:cs="Times New Roman"/>
      <w:b/>
      <w:bCs/>
      <w:sz w:val="20"/>
      <w:szCs w:val="20"/>
    </w:rPr>
  </w:style>
  <w:style w:type="character" w:customStyle="1" w:styleId="UnresolvedMention1">
    <w:name w:val="Unresolved Mention1"/>
    <w:basedOn w:val="DefaultParagraphFont"/>
    <w:uiPriority w:val="99"/>
    <w:semiHidden/>
    <w:unhideWhenUsed/>
    <w:rsid w:val="006A535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t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cdc.gov/malaria/malaria_worldwide/reduction/it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3</cp:revision>
  <dcterms:created xsi:type="dcterms:W3CDTF">2018-01-17T21:58:00Z</dcterms:created>
  <dcterms:modified xsi:type="dcterms:W3CDTF">2018-01-24T18:44:00Z</dcterms:modified>
</cp:coreProperties>
</file>