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25835" w14:textId="623FF0BF" w:rsidR="00BA1ACD" w:rsidRPr="00BA1ACD" w:rsidRDefault="00BA1ACD" w:rsidP="00BA1ACD">
      <w:pPr>
        <w:rPr>
          <w:rFonts w:ascii="Gill Sans MT" w:eastAsia="Gill Sans MT" w:hAnsi="Gill Sans MT" w:cs="Gill Sans MT"/>
          <w:color w:val="BA0C2F" w:themeColor="background2"/>
          <w:szCs w:val="22"/>
        </w:rPr>
      </w:pPr>
      <w:r w:rsidRPr="00BA1ACD">
        <w:rPr>
          <w:rFonts w:ascii="Gill Sans MT" w:eastAsia="Gill Sans MT" w:hAnsi="Gill Sans MT" w:cs="Gill Sans MT"/>
          <w:i/>
          <w:color w:val="BA0C2F" w:themeColor="background2"/>
          <w:sz w:val="20"/>
          <w:szCs w:val="22"/>
        </w:rPr>
        <w:t xml:space="preserve">Note: 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8" w:history="1">
        <w:r w:rsidRPr="00BA1ACD">
          <w:rPr>
            <w:rFonts w:ascii="Gill Sans MT" w:eastAsia="Gill Sans MT" w:hAnsi="Gill Sans MT" w:cs="Gill Sans MT"/>
            <w:i/>
            <w:color w:val="BA0C2F" w:themeColor="background2"/>
            <w:sz w:val="20"/>
            <w:szCs w:val="22"/>
          </w:rPr>
          <w:t>acceleratorbehaviors.usaid.gov</w:t>
        </w:r>
      </w:hyperlink>
      <w:r w:rsidRPr="00BA1ACD">
        <w:rPr>
          <w:rFonts w:ascii="Gill Sans MT" w:eastAsia="Gill Sans MT" w:hAnsi="Gill Sans MT" w:cs="Gill Sans MT"/>
          <w:i/>
          <w:color w:val="BA0C2F" w:themeColor="background2"/>
          <w:sz w:val="20"/>
          <w:szCs w:val="22"/>
        </w:rPr>
        <w:t>. Should a USAID Mission wish to adopt this indicator for its performance monitoring plan, this PIRS should be updated according to the needs of each Mission</w:t>
      </w:r>
      <w:r w:rsidRPr="00BA1ACD">
        <w:rPr>
          <w:rFonts w:ascii="Gill Sans MT" w:eastAsia="Gill Sans MT" w:hAnsi="Gill Sans MT" w:cs="Gill Sans MT"/>
          <w:color w:val="BA0C2F" w:themeColor="background2"/>
          <w:szCs w:val="22"/>
        </w:rPr>
        <w:t>.</w:t>
      </w:r>
    </w:p>
    <w:tbl>
      <w:tblPr>
        <w:tblW w:w="11025" w:type="dxa"/>
        <w:jc w:val="center"/>
        <w:tblLayout w:type="fixed"/>
        <w:tblLook w:val="04A0" w:firstRow="1" w:lastRow="0" w:firstColumn="1" w:lastColumn="0" w:noHBand="0" w:noVBand="1"/>
      </w:tblPr>
      <w:tblGrid>
        <w:gridCol w:w="11025"/>
      </w:tblGrid>
      <w:tr w:rsidR="00FF6065" w:rsidRPr="00BA1ACD" w14:paraId="23B12DF5" w14:textId="77777777" w:rsidTr="00BA1ACD">
        <w:trPr>
          <w:trHeight w:val="67"/>
          <w:jc w:val="center"/>
        </w:trPr>
        <w:tc>
          <w:tcPr>
            <w:tcW w:w="11025" w:type="dxa"/>
            <w:tcBorders>
              <w:top w:val="single" w:sz="8" w:space="0" w:color="auto"/>
              <w:left w:val="single" w:sz="8" w:space="0" w:color="auto"/>
              <w:bottom w:val="single" w:sz="8" w:space="0" w:color="auto"/>
              <w:right w:val="single" w:sz="8" w:space="0" w:color="000000"/>
            </w:tcBorders>
            <w:shd w:val="clear" w:color="auto" w:fill="A7C6ED" w:themeFill="accent2"/>
            <w:noWrap/>
            <w:vAlign w:val="center"/>
            <w:hideMark/>
          </w:tcPr>
          <w:p w14:paraId="271675C7" w14:textId="2C958375" w:rsidR="00FF6065" w:rsidRPr="00BA1ACD" w:rsidRDefault="00FF6065" w:rsidP="00BA1ACD">
            <w:pPr>
              <w:keepNext/>
              <w:spacing w:after="0"/>
              <w:jc w:val="center"/>
              <w:outlineLvl w:val="1"/>
              <w:rPr>
                <w:rFonts w:ascii="Gill Sans MT" w:hAnsi="Gill Sans MT" w:cs="Arial"/>
                <w:b/>
                <w:bCs/>
                <w:color w:val="FFFFFF"/>
                <w:szCs w:val="22"/>
              </w:rPr>
            </w:pPr>
            <w:r w:rsidRPr="00BA1ACD">
              <w:rPr>
                <w:rFonts w:ascii="Gill Sans MT" w:hAnsi="Gill Sans MT"/>
                <w:szCs w:val="22"/>
              </w:rPr>
              <w:br w:type="page"/>
            </w:r>
            <w:r w:rsidR="00E25F5A" w:rsidRPr="00BA1ACD">
              <w:rPr>
                <w:rFonts w:ascii="Gill Sans MT" w:hAnsi="Gill Sans MT"/>
                <w:b/>
                <w:sz w:val="28"/>
                <w:szCs w:val="28"/>
              </w:rPr>
              <w:t>USAID Performance Indicator Reference Sheet</w:t>
            </w:r>
          </w:p>
        </w:tc>
      </w:tr>
      <w:tr w:rsidR="00FF6065" w:rsidRPr="00BA1ACD" w14:paraId="3B4C1684" w14:textId="77777777" w:rsidTr="00EB1491">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63331F7E" w14:textId="0D693BE9" w:rsidR="00FF6065" w:rsidRPr="00BA1ACD" w:rsidRDefault="00FF6065" w:rsidP="00BA1ACD">
            <w:pPr>
              <w:overflowPunct w:val="0"/>
              <w:autoSpaceDE w:val="0"/>
              <w:autoSpaceDN w:val="0"/>
              <w:adjustRightInd w:val="0"/>
              <w:spacing w:after="0"/>
              <w:rPr>
                <w:rFonts w:ascii="Gill Sans MT" w:hAnsi="Gill Sans MT" w:cs="Arial"/>
                <w:b/>
                <w:szCs w:val="22"/>
              </w:rPr>
            </w:pPr>
            <w:r w:rsidRPr="00BA1ACD">
              <w:rPr>
                <w:rFonts w:ascii="Gill Sans MT" w:hAnsi="Gill Sans MT" w:cs="Arial"/>
                <w:b/>
                <w:szCs w:val="22"/>
              </w:rPr>
              <w:t xml:space="preserve">Name of Indicator: </w:t>
            </w:r>
            <w:r w:rsidR="00E52DB7" w:rsidRPr="00BA1ACD">
              <w:rPr>
                <w:rFonts w:ascii="Gill Sans MT" w:hAnsi="Gill Sans MT" w:cs="Arial"/>
                <w:color w:val="212721"/>
                <w:szCs w:val="22"/>
                <w:shd w:val="clear" w:color="auto" w:fill="FFFFFF"/>
              </w:rPr>
              <w:t>Place of delivery: Health facility</w:t>
            </w:r>
          </w:p>
        </w:tc>
      </w:tr>
      <w:tr w:rsidR="00FF6065" w:rsidRPr="00BA1ACD" w14:paraId="715A5243" w14:textId="77777777" w:rsidTr="00EB1491">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0C56EDC7" w14:textId="77777777" w:rsidR="00FF6065" w:rsidRPr="00BA1ACD" w:rsidRDefault="00FF6065" w:rsidP="00BA1ACD">
            <w:pPr>
              <w:autoSpaceDE w:val="0"/>
              <w:autoSpaceDN w:val="0"/>
              <w:adjustRightInd w:val="0"/>
              <w:spacing w:after="0"/>
              <w:rPr>
                <w:rFonts w:ascii="Gill Sans MT" w:eastAsia="Calibri" w:hAnsi="Gill Sans MT" w:cs="Arial"/>
                <w:b/>
                <w:color w:val="000000"/>
                <w:szCs w:val="22"/>
              </w:rPr>
            </w:pPr>
            <w:r w:rsidRPr="00BA1ACD">
              <w:rPr>
                <w:rFonts w:ascii="Gill Sans MT" w:eastAsia="Calibri" w:hAnsi="Gill Sans MT" w:cs="Arial"/>
                <w:b/>
                <w:color w:val="000000"/>
                <w:szCs w:val="22"/>
              </w:rPr>
              <w:t>Name of Result Measured (DO, IR, sub-IR, Project Purpose, Project Outcome, Project Output, etc.):</w:t>
            </w:r>
          </w:p>
          <w:p w14:paraId="71089573" w14:textId="24D59A8F" w:rsidR="00CE49B4" w:rsidRPr="00BA1ACD" w:rsidRDefault="00E52DB7" w:rsidP="00BA1ACD">
            <w:pPr>
              <w:autoSpaceDE w:val="0"/>
              <w:autoSpaceDN w:val="0"/>
              <w:adjustRightInd w:val="0"/>
              <w:spacing w:after="0"/>
              <w:rPr>
                <w:rFonts w:ascii="Gill Sans MT" w:eastAsia="Calibri" w:hAnsi="Gill Sans MT" w:cs="Arial"/>
                <w:b/>
                <w:color w:val="000000"/>
                <w:szCs w:val="22"/>
              </w:rPr>
            </w:pPr>
            <w:r w:rsidRPr="00BA1ACD">
              <w:rPr>
                <w:rFonts w:ascii="Gill Sans MT" w:hAnsi="Gill Sans MT" w:cs="Arial"/>
                <w:color w:val="212721"/>
                <w:szCs w:val="22"/>
                <w:shd w:val="clear" w:color="auto" w:fill="FFFFFF"/>
              </w:rPr>
              <w:t>Pregnant women attend a health facility for delivery</w:t>
            </w:r>
          </w:p>
        </w:tc>
      </w:tr>
      <w:tr w:rsidR="00FF6065" w:rsidRPr="00BA1ACD" w14:paraId="34D83761" w14:textId="77777777" w:rsidTr="00EB1491">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112CD5A" w14:textId="43F19DD5" w:rsidR="00FF6065" w:rsidRPr="00BA1ACD" w:rsidRDefault="00FF6065" w:rsidP="00BA1ACD">
            <w:pPr>
              <w:autoSpaceDE w:val="0"/>
              <w:autoSpaceDN w:val="0"/>
              <w:adjustRightInd w:val="0"/>
              <w:spacing w:after="0"/>
              <w:rPr>
                <w:rFonts w:ascii="Gill Sans MT" w:eastAsia="Calibri" w:hAnsi="Gill Sans MT" w:cs="Arial"/>
                <w:color w:val="000000"/>
                <w:szCs w:val="22"/>
              </w:rPr>
            </w:pPr>
            <w:r w:rsidRPr="00BA1ACD">
              <w:rPr>
                <w:rFonts w:ascii="Gill Sans MT" w:eastAsia="Calibri" w:hAnsi="Gill Sans MT" w:cs="Arial"/>
                <w:b/>
                <w:color w:val="000000"/>
                <w:szCs w:val="22"/>
              </w:rPr>
              <w:t>Is this a Performance Plan and Report Indicator</w:t>
            </w:r>
            <w:r w:rsidR="006A19A8">
              <w:rPr>
                <w:rFonts w:ascii="Gill Sans MT" w:eastAsia="Calibri" w:hAnsi="Gill Sans MT" w:cs="Arial"/>
                <w:b/>
                <w:color w:val="000000"/>
                <w:szCs w:val="22"/>
              </w:rPr>
              <w:t xml:space="preserve">   </w:t>
            </w:r>
            <w:r w:rsidR="001351C6" w:rsidRPr="00BA1ACD">
              <w:rPr>
                <w:rFonts w:ascii="Gill Sans MT" w:eastAsia="Calibri" w:hAnsi="Gill Sans MT" w:cs="Arial"/>
                <w:bCs/>
                <w:color w:val="000000"/>
                <w:szCs w:val="22"/>
              </w:rPr>
              <w:t xml:space="preserve">No </w:t>
            </w:r>
            <w:sdt>
              <w:sdtPr>
                <w:rPr>
                  <w:rFonts w:ascii="Gill Sans MT" w:eastAsia="Calibri" w:hAnsi="Gill Sans MT" w:cs="Arial"/>
                  <w:bCs/>
                  <w:color w:val="000000"/>
                  <w:szCs w:val="22"/>
                </w:rPr>
                <w:id w:val="166449250"/>
                <w14:checkbox>
                  <w14:checked w14:val="1"/>
                  <w14:checkedState w14:val="2612" w14:font="MS Gothic"/>
                  <w14:uncheckedState w14:val="2610" w14:font="MS Gothic"/>
                </w14:checkbox>
              </w:sdtPr>
              <w:sdtContent>
                <w:r w:rsidR="006A19A8">
                  <w:rPr>
                    <w:rFonts w:ascii="MS Gothic" w:eastAsia="MS Gothic" w:hAnsi="MS Gothic" w:cs="Arial" w:hint="eastAsia"/>
                    <w:bCs/>
                    <w:color w:val="000000"/>
                    <w:szCs w:val="22"/>
                  </w:rPr>
                  <w:t>☒</w:t>
                </w:r>
              </w:sdtContent>
            </w:sdt>
            <w:r w:rsidR="006A19A8">
              <w:rPr>
                <w:rFonts w:ascii="Gill Sans MT" w:eastAsia="Calibri" w:hAnsi="Gill Sans MT" w:cs="Arial"/>
                <w:bCs/>
                <w:color w:val="000000"/>
                <w:szCs w:val="22"/>
              </w:rPr>
              <w:t xml:space="preserve"> </w:t>
            </w:r>
            <w:r w:rsidR="001351C6" w:rsidRPr="00BA1ACD">
              <w:rPr>
                <w:rFonts w:ascii="Gill Sans MT" w:eastAsia="Calibri" w:hAnsi="Gill Sans MT" w:cs="Arial"/>
                <w:bCs/>
                <w:color w:val="000000"/>
                <w:szCs w:val="22"/>
              </w:rPr>
              <w:t>Yes</w:t>
            </w:r>
            <w:r w:rsidR="006A19A8">
              <w:rPr>
                <w:rFonts w:ascii="Gill Sans MT" w:eastAsia="Calibri" w:hAnsi="Gill Sans MT" w:cs="Arial"/>
                <w:bCs/>
                <w:color w:val="000000"/>
                <w:szCs w:val="22"/>
              </w:rPr>
              <w:t xml:space="preserve"> </w:t>
            </w:r>
            <w:sdt>
              <w:sdtPr>
                <w:rPr>
                  <w:rFonts w:ascii="Gill Sans MT" w:eastAsia="Calibri" w:hAnsi="Gill Sans MT" w:cs="Arial"/>
                  <w:bCs/>
                  <w:color w:val="000000"/>
                  <w:szCs w:val="22"/>
                </w:rPr>
                <w:id w:val="1005258486"/>
                <w14:checkbox>
                  <w14:checked w14:val="0"/>
                  <w14:checkedState w14:val="2612" w14:font="MS Gothic"/>
                  <w14:uncheckedState w14:val="2610" w14:font="MS Gothic"/>
                </w14:checkbox>
              </w:sdtPr>
              <w:sdtContent>
                <w:r w:rsidR="006A19A8">
                  <w:rPr>
                    <w:rFonts w:ascii="MS Gothic" w:eastAsia="MS Gothic" w:hAnsi="MS Gothic" w:cs="Arial" w:hint="eastAsia"/>
                    <w:bCs/>
                    <w:color w:val="000000"/>
                    <w:szCs w:val="22"/>
                  </w:rPr>
                  <w:t>☐</w:t>
                </w:r>
              </w:sdtContent>
            </w:sdt>
            <w:r w:rsidR="00A0023C">
              <w:rPr>
                <w:rFonts w:ascii="Gill Sans MT" w:eastAsia="Calibri" w:hAnsi="Gill Sans MT" w:cs="Arial"/>
                <w:bCs/>
                <w:color w:val="000000"/>
                <w:szCs w:val="22"/>
              </w:rPr>
              <w:t xml:space="preserve"> for Reporting Year(s) </w:t>
            </w:r>
            <w:bookmarkStart w:id="0" w:name="_GoBack"/>
            <w:bookmarkEnd w:id="0"/>
            <w:r w:rsidR="00A0023C">
              <w:rPr>
                <w:rFonts w:ascii="Gill Sans MT" w:eastAsia="Calibri" w:hAnsi="Gill Sans MT" w:cs="Arial"/>
                <w:bCs/>
                <w:color w:val="000000"/>
                <w:szCs w:val="22"/>
              </w:rPr>
              <w:t>______</w:t>
            </w:r>
          </w:p>
          <w:p w14:paraId="395CB6A9" w14:textId="5B1B4D5B" w:rsidR="00FF6065" w:rsidRPr="00BA1ACD" w:rsidRDefault="00FF6065" w:rsidP="00BA1ACD">
            <w:pPr>
              <w:autoSpaceDE w:val="0"/>
              <w:autoSpaceDN w:val="0"/>
              <w:adjustRightInd w:val="0"/>
              <w:spacing w:after="0"/>
              <w:rPr>
                <w:rFonts w:ascii="Gill Sans MT" w:eastAsia="Calibri" w:hAnsi="Gill Sans MT" w:cs="Arial"/>
                <w:bCs/>
                <w:color w:val="000000"/>
                <w:szCs w:val="22"/>
              </w:rPr>
            </w:pPr>
            <w:r w:rsidRPr="00BA1ACD">
              <w:rPr>
                <w:rFonts w:ascii="Gill Sans MT" w:eastAsia="Calibri" w:hAnsi="Gill Sans MT" w:cs="Arial"/>
                <w:b/>
                <w:color w:val="000000"/>
                <w:szCs w:val="22"/>
              </w:rPr>
              <w:t>If yes, link to Foreign Assistance Framework:</w:t>
            </w:r>
            <w:r w:rsidRPr="00BA1ACD">
              <w:rPr>
                <w:rFonts w:ascii="Gill Sans MT" w:eastAsia="Calibri" w:hAnsi="Gill Sans MT" w:cs="Arial"/>
                <w:color w:val="000000"/>
                <w:szCs w:val="22"/>
              </w:rPr>
              <w:t xml:space="preserve"> </w:t>
            </w:r>
          </w:p>
        </w:tc>
      </w:tr>
      <w:tr w:rsidR="00FF6065" w:rsidRPr="00BA1ACD" w14:paraId="2A134DF6" w14:textId="77777777" w:rsidTr="00BA1ACD">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65D150BD" w14:textId="36CF9D0E" w:rsidR="00FF6065" w:rsidRPr="00BA1ACD" w:rsidRDefault="00FF6065" w:rsidP="00BA1ACD">
            <w:pPr>
              <w:overflowPunct w:val="0"/>
              <w:autoSpaceDE w:val="0"/>
              <w:autoSpaceDN w:val="0"/>
              <w:adjustRightInd w:val="0"/>
              <w:spacing w:after="0"/>
              <w:jc w:val="center"/>
              <w:rPr>
                <w:rFonts w:ascii="Gill Sans MT" w:hAnsi="Gill Sans MT" w:cs="Arial"/>
                <w:b/>
                <w:bCs/>
                <w:szCs w:val="22"/>
              </w:rPr>
            </w:pPr>
            <w:r w:rsidRPr="00BA1ACD">
              <w:rPr>
                <w:rFonts w:ascii="Gill Sans MT" w:hAnsi="Gill Sans MT" w:cs="Arial"/>
                <w:b/>
                <w:bCs/>
                <w:szCs w:val="22"/>
              </w:rPr>
              <w:t>DESCRIPTION</w:t>
            </w:r>
          </w:p>
        </w:tc>
      </w:tr>
      <w:tr w:rsidR="00FF6065" w:rsidRPr="00BA1ACD" w14:paraId="01493E2D" w14:textId="77777777" w:rsidTr="00BA1ACD">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34F4F1B5" w14:textId="77777777" w:rsidR="00BA1ACD" w:rsidRPr="00BA1ACD" w:rsidRDefault="00BA1ACD" w:rsidP="00BA1ACD">
            <w:pPr>
              <w:overflowPunct w:val="0"/>
              <w:autoSpaceDE w:val="0"/>
              <w:autoSpaceDN w:val="0"/>
              <w:adjustRightInd w:val="0"/>
              <w:spacing w:after="0"/>
              <w:rPr>
                <w:rFonts w:ascii="Gill Sans MT" w:hAnsi="Gill Sans MT" w:cs="Arial"/>
                <w:szCs w:val="22"/>
              </w:rPr>
            </w:pPr>
            <w:r w:rsidRPr="00BA1ACD">
              <w:rPr>
                <w:rFonts w:ascii="Gill Sans MT" w:hAnsi="Gill Sans MT" w:cs="Arial"/>
                <w:b/>
                <w:szCs w:val="22"/>
              </w:rPr>
              <w:t xml:space="preserve">Precise Definition(s): </w:t>
            </w:r>
            <w:r w:rsidRPr="00BA1ACD">
              <w:rPr>
                <w:rFonts w:ascii="Gill Sans MT" w:hAnsi="Gill Sans MT" w:cs="Arial"/>
                <w:szCs w:val="22"/>
              </w:rPr>
              <w:t>Percentage of live births in the three years preceding the survey delivered at a health facility</w:t>
            </w:r>
          </w:p>
          <w:p w14:paraId="33E98B3D" w14:textId="77777777" w:rsidR="00BA1ACD" w:rsidRPr="00BA1ACD" w:rsidRDefault="00BA1ACD" w:rsidP="00BA1ACD">
            <w:pPr>
              <w:overflowPunct w:val="0"/>
              <w:autoSpaceDE w:val="0"/>
              <w:autoSpaceDN w:val="0"/>
              <w:adjustRightInd w:val="0"/>
              <w:spacing w:after="0"/>
              <w:rPr>
                <w:rFonts w:ascii="Gill Sans MT" w:hAnsi="Gill Sans MT" w:cs="Arial"/>
                <w:b/>
                <w:szCs w:val="22"/>
              </w:rPr>
            </w:pPr>
          </w:p>
          <w:p w14:paraId="218F7EE0" w14:textId="77777777" w:rsidR="00BA1ACD" w:rsidRPr="00BA1ACD" w:rsidRDefault="00BA1ACD" w:rsidP="00BA1ACD">
            <w:pPr>
              <w:overflowPunct w:val="0"/>
              <w:autoSpaceDE w:val="0"/>
              <w:autoSpaceDN w:val="0"/>
              <w:adjustRightInd w:val="0"/>
              <w:spacing w:after="0"/>
              <w:rPr>
                <w:rFonts w:ascii="Gill Sans MT" w:hAnsi="Gill Sans MT" w:cs="Arial"/>
                <w:b/>
                <w:szCs w:val="22"/>
              </w:rPr>
            </w:pPr>
            <w:r w:rsidRPr="00BA1ACD">
              <w:rPr>
                <w:rFonts w:ascii="Gill Sans MT" w:hAnsi="Gill Sans MT" w:cs="Arial"/>
                <w:szCs w:val="22"/>
              </w:rPr>
              <w:t>Calculated:</w:t>
            </w:r>
          </w:p>
          <w:p w14:paraId="62E0356E" w14:textId="77777777" w:rsidR="00BA1ACD" w:rsidRDefault="00BA1ACD" w:rsidP="00BA1ACD">
            <w:pPr>
              <w:pStyle w:val="ListParagraph"/>
              <w:numPr>
                <w:ilvl w:val="0"/>
                <w:numId w:val="1"/>
              </w:numPr>
              <w:overflowPunct w:val="0"/>
              <w:autoSpaceDE w:val="0"/>
              <w:autoSpaceDN w:val="0"/>
              <w:adjustRightInd w:val="0"/>
              <w:spacing w:after="0"/>
              <w:ind w:left="725"/>
              <w:rPr>
                <w:rFonts w:ascii="Gill Sans MT" w:hAnsi="Gill Sans MT" w:cs="Arial"/>
                <w:szCs w:val="22"/>
              </w:rPr>
            </w:pPr>
            <w:r w:rsidRPr="00BA1ACD">
              <w:rPr>
                <w:rFonts w:ascii="Gill Sans MT" w:hAnsi="Gill Sans MT" w:cs="Arial"/>
                <w:szCs w:val="22"/>
              </w:rPr>
              <w:t>Numerator: Number of live births in the three years preceding the survey delivered at a health facility</w:t>
            </w:r>
          </w:p>
          <w:p w14:paraId="1E88CDBB" w14:textId="4E6EAAE1" w:rsidR="00FF6065" w:rsidRPr="00BA1ACD" w:rsidRDefault="00BA1ACD" w:rsidP="00BA1ACD">
            <w:pPr>
              <w:pStyle w:val="ListParagraph"/>
              <w:numPr>
                <w:ilvl w:val="0"/>
                <w:numId w:val="1"/>
              </w:numPr>
              <w:overflowPunct w:val="0"/>
              <w:autoSpaceDE w:val="0"/>
              <w:autoSpaceDN w:val="0"/>
              <w:adjustRightInd w:val="0"/>
              <w:spacing w:after="0"/>
              <w:ind w:left="725"/>
              <w:rPr>
                <w:rFonts w:ascii="Gill Sans MT" w:hAnsi="Gill Sans MT" w:cs="Arial"/>
                <w:szCs w:val="22"/>
              </w:rPr>
            </w:pPr>
            <w:r w:rsidRPr="00BA1ACD">
              <w:rPr>
                <w:rFonts w:ascii="Gill Sans MT" w:hAnsi="Gill Sans MT" w:cs="Arial"/>
                <w:szCs w:val="22"/>
              </w:rPr>
              <w:t>Denominator: Total number of live births in the three years preceding the survey</w:t>
            </w:r>
          </w:p>
        </w:tc>
      </w:tr>
      <w:tr w:rsidR="00BA1ACD" w:rsidRPr="00BA1ACD" w14:paraId="21A963F5"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0A4C06B1" w14:textId="289A8690" w:rsidR="00BA1ACD" w:rsidRPr="00BA1ACD" w:rsidRDefault="00BA1ACD" w:rsidP="00BA1ACD">
            <w:pPr>
              <w:overflowPunct w:val="0"/>
              <w:autoSpaceDE w:val="0"/>
              <w:autoSpaceDN w:val="0"/>
              <w:adjustRightInd w:val="0"/>
              <w:spacing w:after="0"/>
              <w:rPr>
                <w:rFonts w:ascii="Gill Sans MT" w:hAnsi="Gill Sans MT" w:cs="Arial"/>
                <w:b/>
                <w:szCs w:val="22"/>
              </w:rPr>
            </w:pPr>
            <w:r w:rsidRPr="00BA1ACD">
              <w:rPr>
                <w:rFonts w:ascii="Gill Sans MT" w:hAnsi="Gill Sans MT" w:cs="Arial"/>
                <w:b/>
                <w:szCs w:val="22"/>
              </w:rPr>
              <w:t xml:space="preserve">Unit of Measure: </w:t>
            </w:r>
            <w:r w:rsidRPr="00BA1ACD">
              <w:rPr>
                <w:rFonts w:ascii="Gill Sans MT" w:hAnsi="Gill Sans MT" w:cs="Arial"/>
                <w:szCs w:val="22"/>
              </w:rPr>
              <w:t>Percentage of live births</w:t>
            </w:r>
          </w:p>
        </w:tc>
      </w:tr>
      <w:tr w:rsidR="00BA1ACD" w:rsidRPr="00BA1ACD" w14:paraId="2D0A9727"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71E30382" w14:textId="4EB2D7E5" w:rsidR="00BA1ACD" w:rsidRPr="00BA1ACD" w:rsidRDefault="00BA1ACD" w:rsidP="00BA1ACD">
            <w:pPr>
              <w:overflowPunct w:val="0"/>
              <w:autoSpaceDE w:val="0"/>
              <w:autoSpaceDN w:val="0"/>
              <w:adjustRightInd w:val="0"/>
              <w:spacing w:after="0"/>
              <w:rPr>
                <w:rFonts w:ascii="Gill Sans MT" w:hAnsi="Gill Sans MT" w:cs="Arial"/>
                <w:szCs w:val="22"/>
              </w:rPr>
            </w:pPr>
            <w:r w:rsidRPr="00BA1ACD">
              <w:rPr>
                <w:rFonts w:ascii="Gill Sans MT" w:hAnsi="Gill Sans MT" w:cs="Arial"/>
                <w:b/>
                <w:szCs w:val="22"/>
              </w:rPr>
              <w:t xml:space="preserve">Data Type: </w:t>
            </w:r>
            <w:r w:rsidRPr="00BA1ACD">
              <w:rPr>
                <w:rFonts w:ascii="Gill Sans MT" w:hAnsi="Gill Sans MT" w:cs="Arial"/>
                <w:szCs w:val="22"/>
              </w:rPr>
              <w:t>Percentage</w:t>
            </w:r>
          </w:p>
        </w:tc>
      </w:tr>
      <w:tr w:rsidR="00BA1ACD" w:rsidRPr="00BA1ACD" w14:paraId="0C5D7671"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A557B07" w14:textId="3E113FF6" w:rsidR="00BA1ACD" w:rsidRPr="00BA1ACD" w:rsidRDefault="00BA1ACD" w:rsidP="00BA1ACD">
            <w:pPr>
              <w:overflowPunct w:val="0"/>
              <w:autoSpaceDE w:val="0"/>
              <w:autoSpaceDN w:val="0"/>
              <w:adjustRightInd w:val="0"/>
              <w:spacing w:after="0"/>
              <w:rPr>
                <w:rFonts w:ascii="Gill Sans MT" w:hAnsi="Gill Sans MT" w:cs="Arial"/>
                <w:bCs/>
                <w:szCs w:val="22"/>
              </w:rPr>
            </w:pPr>
            <w:r w:rsidRPr="00BA1ACD">
              <w:rPr>
                <w:rFonts w:ascii="Gill Sans MT" w:hAnsi="Gill Sans MT" w:cs="Arial"/>
                <w:b/>
                <w:szCs w:val="22"/>
              </w:rPr>
              <w:t xml:space="preserve">Disaggregated by: </w:t>
            </w:r>
          </w:p>
        </w:tc>
      </w:tr>
      <w:tr w:rsidR="00BA1ACD" w:rsidRPr="00BA1ACD" w14:paraId="191D5BFA"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789577AF" w14:textId="6C746314" w:rsidR="00BA1ACD" w:rsidRPr="00BA1ACD" w:rsidRDefault="00BA1ACD" w:rsidP="00BA1ACD">
            <w:pPr>
              <w:overflowPunct w:val="0"/>
              <w:autoSpaceDE w:val="0"/>
              <w:autoSpaceDN w:val="0"/>
              <w:adjustRightInd w:val="0"/>
              <w:spacing w:after="0"/>
              <w:rPr>
                <w:rFonts w:ascii="Gill Sans MT" w:hAnsi="Gill Sans MT" w:cs="Arial"/>
                <w:szCs w:val="22"/>
              </w:rPr>
            </w:pPr>
            <w:r w:rsidRPr="00BA1ACD">
              <w:rPr>
                <w:rFonts w:ascii="Gill Sans MT" w:hAnsi="Gill Sans MT" w:cs="Arial"/>
                <w:b/>
                <w:szCs w:val="22"/>
              </w:rPr>
              <w:t xml:space="preserve">Rationale for Indicator </w:t>
            </w:r>
            <w:r w:rsidRPr="00BA1ACD">
              <w:rPr>
                <w:rFonts w:ascii="Gill Sans MT" w:hAnsi="Gill Sans MT" w:cs="Arial"/>
                <w:i/>
                <w:szCs w:val="22"/>
              </w:rPr>
              <w:t>(optional):</w:t>
            </w:r>
            <w:r w:rsidRPr="00BA1ACD">
              <w:rPr>
                <w:rFonts w:ascii="Gill Sans MT" w:hAnsi="Gill Sans MT" w:cs="Arial"/>
                <w:b/>
                <w:szCs w:val="22"/>
              </w:rPr>
              <w:t xml:space="preserve"> </w:t>
            </w:r>
            <w:r w:rsidRPr="00BA1ACD">
              <w:rPr>
                <w:rFonts w:ascii="Gill Sans MT" w:hAnsi="Gill Sans MT" w:cs="Arial"/>
                <w:szCs w:val="22"/>
              </w:rPr>
              <w:t>This indicator represents a key behavior known to accelerate reduction of maternal and child mortality (</w:t>
            </w:r>
            <w:hyperlink r:id="rId9" w:tooltip="Accelerator Behaviors Website" w:history="1">
              <w:r w:rsidRPr="00BA1ACD">
                <w:rPr>
                  <w:rStyle w:val="Hyperlink"/>
                  <w:rFonts w:ascii="Gill Sans MT" w:hAnsi="Gill Sans MT" w:cs="Arial"/>
                  <w:szCs w:val="22"/>
                </w:rPr>
                <w:t>https://acceleratorbehaviors.org/facility_delivery</w:t>
              </w:r>
            </w:hyperlink>
            <w:r w:rsidRPr="00BA1ACD">
              <w:rPr>
                <w:rFonts w:ascii="Gill Sans MT" w:hAnsi="Gill Sans MT" w:cs="Arial"/>
                <w:szCs w:val="22"/>
              </w:rPr>
              <w:t>). 65% of maternal deaths could be prevented, if all births occurred in health facilities (</w:t>
            </w:r>
            <w:hyperlink r:id="rId10" w:tooltip="USAID citation" w:history="1">
              <w:r w:rsidRPr="00BA1ACD">
                <w:rPr>
                  <w:rStyle w:val="Hyperlink"/>
                  <w:rFonts w:ascii="Gill Sans MT" w:hAnsi="Gill Sans MT" w:cs="Arial"/>
                  <w:szCs w:val="22"/>
                </w:rPr>
                <w:t>https://www.usaid.gov/sites/default/files/documents/1864/MCHVision.pdf</w:t>
              </w:r>
            </w:hyperlink>
            <w:r w:rsidRPr="00BA1ACD">
              <w:rPr>
                <w:rFonts w:ascii="Gill Sans MT" w:hAnsi="Gill Sans MT" w:cs="Arial"/>
                <w:szCs w:val="22"/>
              </w:rPr>
              <w:t>). This is a one-time behavior practiced at each birth.</w:t>
            </w:r>
          </w:p>
        </w:tc>
      </w:tr>
      <w:tr w:rsidR="00BA1ACD" w:rsidRPr="00BA1ACD" w14:paraId="3B9A3E50" w14:textId="77777777" w:rsidTr="00BA1ACD">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165E52C6" w14:textId="721AF2D6" w:rsidR="00BA1ACD" w:rsidRPr="00BA1ACD" w:rsidRDefault="00BA1ACD" w:rsidP="00BA1ACD">
            <w:pPr>
              <w:overflowPunct w:val="0"/>
              <w:autoSpaceDE w:val="0"/>
              <w:autoSpaceDN w:val="0"/>
              <w:adjustRightInd w:val="0"/>
              <w:spacing w:after="0"/>
              <w:jc w:val="center"/>
              <w:rPr>
                <w:rFonts w:ascii="Gill Sans MT" w:hAnsi="Gill Sans MT" w:cs="Arial"/>
                <w:b/>
                <w:bCs/>
                <w:szCs w:val="22"/>
              </w:rPr>
            </w:pPr>
            <w:r w:rsidRPr="00BA1ACD">
              <w:rPr>
                <w:rFonts w:ascii="Gill Sans MT" w:hAnsi="Gill Sans MT" w:cs="Arial"/>
                <w:b/>
                <w:bCs/>
                <w:szCs w:val="22"/>
              </w:rPr>
              <w:t>PLAN FOR DATA COLLECTION BY USAID</w:t>
            </w:r>
          </w:p>
        </w:tc>
      </w:tr>
      <w:tr w:rsidR="00BA1ACD" w:rsidRPr="00BA1ACD" w14:paraId="0DC63F07"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2755485F" w14:textId="1397D865" w:rsidR="00BA1ACD" w:rsidRPr="00BA1ACD" w:rsidRDefault="00BA1ACD" w:rsidP="00BA1ACD">
            <w:pPr>
              <w:overflowPunct w:val="0"/>
              <w:autoSpaceDE w:val="0"/>
              <w:autoSpaceDN w:val="0"/>
              <w:adjustRightInd w:val="0"/>
              <w:spacing w:after="0"/>
              <w:rPr>
                <w:rFonts w:ascii="Gill Sans MT" w:hAnsi="Gill Sans MT" w:cs="Arial"/>
                <w:szCs w:val="22"/>
              </w:rPr>
            </w:pPr>
            <w:r w:rsidRPr="00BA1ACD">
              <w:rPr>
                <w:rFonts w:ascii="Gill Sans MT" w:hAnsi="Gill Sans MT" w:cs="Arial"/>
                <w:b/>
                <w:szCs w:val="22"/>
              </w:rPr>
              <w:t>Data Source.</w:t>
            </w:r>
            <w:r w:rsidRPr="00BA1ACD">
              <w:rPr>
                <w:rFonts w:ascii="Gill Sans MT" w:hAnsi="Gill Sans MT" w:cs="Arial"/>
                <w:szCs w:val="22"/>
              </w:rPr>
              <w:t xml:space="preserve"> </w:t>
            </w:r>
            <w:r w:rsidRPr="00BA1ACD">
              <w:rPr>
                <w:rFonts w:ascii="Gill Sans MT" w:hAnsi="Gill Sans MT"/>
                <w:szCs w:val="22"/>
                <w:lang w:val="en"/>
              </w:rPr>
              <w:t xml:space="preserve">Demographic and Health Survey Program (DHS), indicator ID: RH_DELP_C_DHF. Data are readily available through the DHS Stat Compiler website: </w:t>
            </w:r>
            <w:hyperlink r:id="rId11" w:tooltip="Stat Compiler" w:history="1">
              <w:r w:rsidRPr="00BA1ACD">
                <w:rPr>
                  <w:rStyle w:val="Hyperlink"/>
                  <w:rFonts w:ascii="Gill Sans MT" w:hAnsi="Gill Sans MT"/>
                  <w:szCs w:val="22"/>
                  <w:lang w:val="en"/>
                </w:rPr>
                <w:t>https://www.statcompiler.com/en/</w:t>
              </w:r>
            </w:hyperlink>
            <w:r w:rsidRPr="00BA1ACD">
              <w:rPr>
                <w:rFonts w:ascii="Gill Sans MT" w:hAnsi="Gill Sans MT"/>
                <w:szCs w:val="22"/>
                <w:lang w:val="en"/>
              </w:rPr>
              <w:t>. Secondary source: UNICEF Multiple Indicator Cluster Survey (MICS).</w:t>
            </w:r>
          </w:p>
        </w:tc>
      </w:tr>
      <w:tr w:rsidR="00BA1ACD" w:rsidRPr="00BA1ACD" w14:paraId="2A23AC8E"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96CB335" w14:textId="1A8D4D50" w:rsidR="00BA1ACD" w:rsidRPr="00BA1ACD" w:rsidRDefault="00BA1ACD" w:rsidP="00BA1ACD">
            <w:pPr>
              <w:overflowPunct w:val="0"/>
              <w:autoSpaceDE w:val="0"/>
              <w:autoSpaceDN w:val="0"/>
              <w:adjustRightInd w:val="0"/>
              <w:spacing w:after="0"/>
              <w:rPr>
                <w:rFonts w:ascii="Gill Sans MT" w:hAnsi="Gill Sans MT" w:cs="Arial"/>
                <w:b/>
                <w:szCs w:val="22"/>
              </w:rPr>
            </w:pPr>
            <w:r w:rsidRPr="00BA1ACD">
              <w:rPr>
                <w:rFonts w:ascii="Gill Sans MT" w:hAnsi="Gill Sans MT" w:cs="Arial"/>
                <w:b/>
                <w:szCs w:val="22"/>
              </w:rPr>
              <w:t xml:space="preserve">Method of Data Collection and Construction:  </w:t>
            </w:r>
            <w:r w:rsidRPr="00BA1ACD">
              <w:rPr>
                <w:rFonts w:ascii="Gill Sans MT" w:hAnsi="Gill Sans MT"/>
                <w:szCs w:val="22"/>
                <w:lang w:val="en"/>
              </w:rPr>
              <w:t xml:space="preserve">DHS Household survey, Woman’s Questionnaire. Available here: </w:t>
            </w:r>
            <w:hyperlink r:id="rId12" w:tooltip="DHS Household Survey" w:history="1">
              <w:r w:rsidRPr="00BA1ACD">
                <w:rPr>
                  <w:rStyle w:val="Hyperlink"/>
                  <w:rFonts w:ascii="Gill Sans MT" w:hAnsi="Gill Sans MT"/>
                  <w:szCs w:val="22"/>
                  <w:lang w:val="en"/>
                </w:rPr>
                <w:t>https://dhsprogram.com/publications/publication-dhsq7-dhs-questionnaires-and-manuals.cfm</w:t>
              </w:r>
            </w:hyperlink>
          </w:p>
        </w:tc>
      </w:tr>
      <w:tr w:rsidR="00BA1ACD" w:rsidRPr="00BA1ACD" w14:paraId="462AFE7F"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59F952F" w14:textId="192C02EF" w:rsidR="00BA1ACD" w:rsidRPr="00BA1ACD" w:rsidRDefault="00BA1ACD" w:rsidP="00BA1ACD">
            <w:pPr>
              <w:overflowPunct w:val="0"/>
              <w:autoSpaceDE w:val="0"/>
              <w:autoSpaceDN w:val="0"/>
              <w:adjustRightInd w:val="0"/>
              <w:spacing w:after="0"/>
              <w:rPr>
                <w:rFonts w:ascii="Gill Sans MT" w:hAnsi="Gill Sans MT" w:cs="Arial"/>
                <w:szCs w:val="22"/>
              </w:rPr>
            </w:pPr>
            <w:r w:rsidRPr="00BA1ACD">
              <w:rPr>
                <w:rFonts w:ascii="Gill Sans MT" w:hAnsi="Gill Sans MT" w:cs="Arial"/>
                <w:b/>
                <w:szCs w:val="22"/>
              </w:rPr>
              <w:t xml:space="preserve">Frequency and Timing of Data Acquisition: </w:t>
            </w:r>
            <w:r w:rsidRPr="00BA1ACD">
              <w:rPr>
                <w:rFonts w:ascii="Gill Sans MT" w:hAnsi="Gill Sans MT" w:cs="Arial"/>
                <w:szCs w:val="22"/>
              </w:rPr>
              <w:t>Approximately every 5 years</w:t>
            </w:r>
          </w:p>
        </w:tc>
      </w:tr>
      <w:tr w:rsidR="00BA1ACD" w:rsidRPr="00BA1ACD" w14:paraId="0755006E"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7A72207B" w14:textId="4B8AC509" w:rsidR="00BA1ACD" w:rsidRPr="00BA1ACD" w:rsidRDefault="00BA1ACD" w:rsidP="00BA1ACD">
            <w:pPr>
              <w:overflowPunct w:val="0"/>
              <w:autoSpaceDE w:val="0"/>
              <w:autoSpaceDN w:val="0"/>
              <w:adjustRightInd w:val="0"/>
              <w:spacing w:after="0"/>
              <w:rPr>
                <w:rFonts w:ascii="Gill Sans MT" w:hAnsi="Gill Sans MT" w:cs="Arial"/>
                <w:b/>
                <w:szCs w:val="22"/>
              </w:rPr>
            </w:pPr>
            <w:r w:rsidRPr="00BA1ACD">
              <w:rPr>
                <w:rFonts w:ascii="Gill Sans MT" w:hAnsi="Gill Sans MT" w:cs="Arial"/>
                <w:b/>
                <w:szCs w:val="22"/>
              </w:rPr>
              <w:t xml:space="preserve">Individual(s) Responsible at USAID: </w:t>
            </w:r>
          </w:p>
        </w:tc>
      </w:tr>
      <w:tr w:rsidR="00BA1ACD" w:rsidRPr="00BA1ACD" w14:paraId="178B30EA" w14:textId="77777777" w:rsidTr="00BA1ACD">
        <w:trPr>
          <w:trHeight w:val="270"/>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tcPr>
          <w:p w14:paraId="739E3604" w14:textId="08AA4ED7" w:rsidR="00BA1ACD" w:rsidRPr="00BA1ACD" w:rsidRDefault="00BA1ACD" w:rsidP="00BA1ACD">
            <w:pPr>
              <w:overflowPunct w:val="0"/>
              <w:autoSpaceDE w:val="0"/>
              <w:autoSpaceDN w:val="0"/>
              <w:adjustRightInd w:val="0"/>
              <w:spacing w:after="0"/>
              <w:jc w:val="center"/>
              <w:rPr>
                <w:rFonts w:ascii="Gill Sans MT" w:hAnsi="Gill Sans MT" w:cs="Arial"/>
                <w:b/>
                <w:szCs w:val="22"/>
              </w:rPr>
            </w:pPr>
            <w:r>
              <w:rPr>
                <w:rFonts w:ascii="Gill Sans MT" w:hAnsi="Gill Sans MT" w:cs="Arial"/>
                <w:b/>
                <w:szCs w:val="22"/>
              </w:rPr>
              <w:t>TARGETS AND BASELINE</w:t>
            </w:r>
          </w:p>
        </w:tc>
      </w:tr>
      <w:tr w:rsidR="00BA1ACD" w:rsidRPr="00BA1ACD" w14:paraId="4FC30BD8"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788CE1E5" w14:textId="089F3AC4" w:rsidR="00BA1ACD" w:rsidRPr="00BA1ACD" w:rsidRDefault="00BA1ACD" w:rsidP="00BA1ACD">
            <w:pPr>
              <w:overflowPunct w:val="0"/>
              <w:autoSpaceDE w:val="0"/>
              <w:autoSpaceDN w:val="0"/>
              <w:adjustRightInd w:val="0"/>
              <w:spacing w:after="0"/>
              <w:rPr>
                <w:rFonts w:ascii="Gill Sans MT" w:hAnsi="Gill Sans MT" w:cs="Arial"/>
                <w:b/>
                <w:szCs w:val="22"/>
              </w:rPr>
            </w:pPr>
            <w:r>
              <w:rPr>
                <w:rFonts w:ascii="Gill Sans MT" w:hAnsi="Gill Sans MT" w:cs="Arial"/>
                <w:b/>
                <w:szCs w:val="22"/>
              </w:rPr>
              <w:t>Baseline Timeframe:</w:t>
            </w:r>
          </w:p>
        </w:tc>
      </w:tr>
      <w:tr w:rsidR="00BA1ACD" w:rsidRPr="00BA1ACD" w14:paraId="2B2B94B9"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0C76230E" w14:textId="526D67D0" w:rsidR="00BA1ACD" w:rsidRPr="00BA1ACD" w:rsidRDefault="00BA1ACD" w:rsidP="00BA1ACD">
            <w:pPr>
              <w:overflowPunct w:val="0"/>
              <w:autoSpaceDE w:val="0"/>
              <w:autoSpaceDN w:val="0"/>
              <w:adjustRightInd w:val="0"/>
              <w:spacing w:after="0"/>
              <w:rPr>
                <w:rFonts w:ascii="Gill Sans MT" w:hAnsi="Gill Sans MT" w:cs="Arial"/>
                <w:i/>
                <w:szCs w:val="22"/>
              </w:rPr>
            </w:pPr>
            <w:r>
              <w:rPr>
                <w:rFonts w:ascii="Gill Sans MT" w:hAnsi="Gill Sans MT" w:cs="Arial"/>
                <w:b/>
                <w:szCs w:val="22"/>
              </w:rPr>
              <w:t xml:space="preserve">Rationale for Targets </w:t>
            </w:r>
            <w:r>
              <w:rPr>
                <w:rFonts w:ascii="Gill Sans MT" w:hAnsi="Gill Sans MT" w:cs="Arial"/>
                <w:i/>
                <w:szCs w:val="22"/>
              </w:rPr>
              <w:t xml:space="preserve">(optional): </w:t>
            </w:r>
          </w:p>
        </w:tc>
      </w:tr>
      <w:tr w:rsidR="00BA1ACD" w:rsidRPr="00BA1ACD" w14:paraId="78123513" w14:textId="77777777" w:rsidTr="00BA1ACD">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47CF558F" w14:textId="77777777" w:rsidR="00BA1ACD" w:rsidRPr="00BA1ACD" w:rsidRDefault="00BA1ACD" w:rsidP="00BA1ACD">
            <w:pPr>
              <w:overflowPunct w:val="0"/>
              <w:autoSpaceDE w:val="0"/>
              <w:autoSpaceDN w:val="0"/>
              <w:adjustRightInd w:val="0"/>
              <w:spacing w:after="0"/>
              <w:jc w:val="center"/>
              <w:rPr>
                <w:rFonts w:ascii="Gill Sans MT" w:hAnsi="Gill Sans MT" w:cs="Arial"/>
                <w:b/>
                <w:bCs/>
                <w:szCs w:val="22"/>
              </w:rPr>
            </w:pPr>
            <w:r w:rsidRPr="00BA1ACD">
              <w:rPr>
                <w:rFonts w:ascii="Gill Sans MT" w:hAnsi="Gill Sans MT" w:cs="Arial"/>
                <w:b/>
                <w:bCs/>
                <w:szCs w:val="22"/>
              </w:rPr>
              <w:t>DATA QUALITY ISSUES</w:t>
            </w:r>
          </w:p>
        </w:tc>
      </w:tr>
      <w:tr w:rsidR="00BA1ACD" w:rsidRPr="00BA1ACD" w14:paraId="0A058BB3"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6D8B09D8" w14:textId="0E431DF3" w:rsidR="00BA1ACD" w:rsidRPr="00BA1ACD" w:rsidRDefault="00BA1ACD" w:rsidP="00BA1ACD">
            <w:pPr>
              <w:overflowPunct w:val="0"/>
              <w:autoSpaceDE w:val="0"/>
              <w:autoSpaceDN w:val="0"/>
              <w:adjustRightInd w:val="0"/>
              <w:spacing w:after="0"/>
              <w:rPr>
                <w:rFonts w:ascii="Gill Sans MT" w:hAnsi="Gill Sans MT" w:cs="Arial"/>
                <w:b/>
                <w:szCs w:val="22"/>
              </w:rPr>
            </w:pPr>
            <w:r w:rsidRPr="00BA1ACD">
              <w:rPr>
                <w:rFonts w:ascii="Gill Sans MT" w:hAnsi="Gill Sans MT" w:cs="Arial"/>
                <w:b/>
                <w:szCs w:val="22"/>
              </w:rPr>
              <w:t xml:space="preserve">Date of Data Quality Assessments and Name(s) of Reviewer(s):  </w:t>
            </w:r>
          </w:p>
        </w:tc>
      </w:tr>
      <w:tr w:rsidR="00BA1ACD" w:rsidRPr="00BA1ACD" w14:paraId="7F6A8DC7" w14:textId="77777777" w:rsidTr="00FF6065">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11CCF89E" w14:textId="77777777" w:rsidR="00BA1ACD" w:rsidRPr="00BA1ACD" w:rsidRDefault="00BA1ACD" w:rsidP="00BA1ACD">
            <w:pPr>
              <w:overflowPunct w:val="0"/>
              <w:autoSpaceDE w:val="0"/>
              <w:autoSpaceDN w:val="0"/>
              <w:adjustRightInd w:val="0"/>
              <w:spacing w:after="0"/>
              <w:rPr>
                <w:rFonts w:ascii="Gill Sans MT" w:hAnsi="Gill Sans MT" w:cs="Arial"/>
                <w:szCs w:val="22"/>
              </w:rPr>
            </w:pPr>
            <w:r w:rsidRPr="00BA1ACD">
              <w:rPr>
                <w:rFonts w:ascii="Gill Sans MT" w:hAnsi="Gill Sans MT" w:cs="Arial"/>
                <w:b/>
                <w:szCs w:val="22"/>
              </w:rPr>
              <w:t xml:space="preserve">Date of Future Data Quality Assessments </w:t>
            </w:r>
            <w:r w:rsidRPr="00BA1ACD">
              <w:rPr>
                <w:rFonts w:ascii="Gill Sans MT" w:hAnsi="Gill Sans MT" w:cs="Arial"/>
                <w:i/>
                <w:szCs w:val="22"/>
              </w:rPr>
              <w:t>(optional)</w:t>
            </w:r>
            <w:r w:rsidRPr="00BA1ACD">
              <w:rPr>
                <w:rFonts w:ascii="Gill Sans MT" w:hAnsi="Gill Sans MT" w:cs="Arial"/>
                <w:b/>
                <w:i/>
                <w:szCs w:val="22"/>
              </w:rPr>
              <w:t xml:space="preserve">: </w:t>
            </w:r>
            <w:r w:rsidRPr="00BA1ACD">
              <w:rPr>
                <w:rFonts w:ascii="Gill Sans MT" w:hAnsi="Gill Sans MT" w:cs="Arial"/>
                <w:b/>
                <w:szCs w:val="22"/>
              </w:rPr>
              <w:t xml:space="preserve"> </w:t>
            </w:r>
          </w:p>
        </w:tc>
      </w:tr>
      <w:tr w:rsidR="00BA1ACD" w:rsidRPr="00BA1ACD" w14:paraId="39883C52" w14:textId="77777777" w:rsidTr="00FF6065">
        <w:trPr>
          <w:trHeight w:val="270"/>
          <w:jc w:val="center"/>
        </w:trPr>
        <w:tc>
          <w:tcPr>
            <w:tcW w:w="11025" w:type="dxa"/>
            <w:tcBorders>
              <w:top w:val="single" w:sz="8" w:space="0" w:color="auto"/>
              <w:left w:val="single" w:sz="8" w:space="0" w:color="auto"/>
              <w:bottom w:val="single" w:sz="4" w:space="0" w:color="auto"/>
              <w:right w:val="single" w:sz="8" w:space="0" w:color="000000"/>
            </w:tcBorders>
            <w:noWrap/>
            <w:vAlign w:val="bottom"/>
            <w:hideMark/>
          </w:tcPr>
          <w:p w14:paraId="380007DB" w14:textId="77777777" w:rsidR="00BA1ACD" w:rsidRPr="00BA1ACD" w:rsidRDefault="00BA1ACD" w:rsidP="00BA1ACD">
            <w:pPr>
              <w:overflowPunct w:val="0"/>
              <w:autoSpaceDE w:val="0"/>
              <w:autoSpaceDN w:val="0"/>
              <w:adjustRightInd w:val="0"/>
              <w:spacing w:after="0"/>
              <w:rPr>
                <w:rFonts w:ascii="Gill Sans MT" w:hAnsi="Gill Sans MT" w:cs="Arial"/>
                <w:szCs w:val="22"/>
              </w:rPr>
            </w:pPr>
            <w:r w:rsidRPr="00BA1ACD">
              <w:rPr>
                <w:rFonts w:ascii="Gill Sans MT" w:hAnsi="Gill Sans MT" w:cs="Arial"/>
                <w:b/>
                <w:szCs w:val="22"/>
              </w:rPr>
              <w:t>Known Data Limitations:</w:t>
            </w:r>
            <w:r w:rsidRPr="00BA1ACD">
              <w:rPr>
                <w:rFonts w:ascii="Gill Sans MT" w:hAnsi="Gill Sans MT" w:cs="Arial"/>
                <w:szCs w:val="22"/>
              </w:rPr>
              <w:t xml:space="preserve"> </w:t>
            </w:r>
          </w:p>
          <w:p w14:paraId="6DD009BE" w14:textId="7A3C94B1" w:rsidR="00BA1ACD" w:rsidRPr="00BA1ACD" w:rsidRDefault="00BA1ACD" w:rsidP="00BA1ACD">
            <w:pPr>
              <w:overflowPunct w:val="0"/>
              <w:autoSpaceDE w:val="0"/>
              <w:autoSpaceDN w:val="0"/>
              <w:adjustRightInd w:val="0"/>
              <w:spacing w:after="0"/>
              <w:rPr>
                <w:rFonts w:ascii="Gill Sans MT" w:hAnsi="Gill Sans MT" w:cs="Arial"/>
                <w:szCs w:val="22"/>
              </w:rPr>
            </w:pPr>
            <w:r w:rsidRPr="00BA1ACD">
              <w:rPr>
                <w:rFonts w:ascii="Gill Sans MT" w:hAnsi="Gill Sans MT" w:cs="Arial"/>
                <w:szCs w:val="22"/>
              </w:rPr>
              <w:t xml:space="preserve">Validity: Delivering in a facility represents access to preventive and curative services to prevent maternal and child mortality during labor, delivery, and postpartum. However, this assumes the quality of care received at these facilities is adequate. Many facilities in the developing world have limited expertise or equipment and supplies to prevent all deaths during labor and delivery. </w:t>
            </w:r>
          </w:p>
          <w:p w14:paraId="55D8A0B3" w14:textId="77777777" w:rsidR="00BA1ACD" w:rsidRPr="00BA1ACD" w:rsidRDefault="00BA1ACD" w:rsidP="00BA1ACD">
            <w:pPr>
              <w:overflowPunct w:val="0"/>
              <w:autoSpaceDE w:val="0"/>
              <w:autoSpaceDN w:val="0"/>
              <w:adjustRightInd w:val="0"/>
              <w:spacing w:after="0"/>
              <w:rPr>
                <w:rFonts w:ascii="Gill Sans MT" w:hAnsi="Gill Sans MT" w:cs="Arial"/>
                <w:szCs w:val="22"/>
              </w:rPr>
            </w:pPr>
          </w:p>
          <w:p w14:paraId="35CDF6F7" w14:textId="4C0ACFF4" w:rsidR="00BA1ACD" w:rsidRPr="00BA1ACD" w:rsidRDefault="00BA1ACD" w:rsidP="00BA1ACD">
            <w:pPr>
              <w:overflowPunct w:val="0"/>
              <w:autoSpaceDE w:val="0"/>
              <w:autoSpaceDN w:val="0"/>
              <w:adjustRightInd w:val="0"/>
              <w:spacing w:after="0"/>
              <w:rPr>
                <w:rFonts w:ascii="Gill Sans MT" w:hAnsi="Gill Sans MT" w:cs="Arial"/>
                <w:b/>
                <w:szCs w:val="22"/>
              </w:rPr>
            </w:pPr>
            <w:r w:rsidRPr="00BA1ACD">
              <w:rPr>
                <w:rFonts w:ascii="Gill Sans MT" w:hAnsi="Gill Sans MT" w:cs="Arial"/>
                <w:szCs w:val="22"/>
              </w:rPr>
              <w:t xml:space="preserve">Timeliness: DHS survey timing may not align with program cycles and may be too infrequent for planning. However, data from MICS and DHS surveys combined may sufficiently bridge data gaps, as their timing alternates to provide more </w:t>
            </w:r>
            <w:r w:rsidRPr="00BA1ACD">
              <w:rPr>
                <w:rFonts w:ascii="Gill Sans MT" w:hAnsi="Gill Sans MT" w:cs="Arial"/>
                <w:szCs w:val="22"/>
              </w:rPr>
              <w:lastRenderedPageBreak/>
              <w:t>consistent data. USAID Missions may also wish to incorporate the same DHS questions and methodology into their own population-based surveys to ensure timeliness, though results may not be fully comparable to DHS and MICS.</w:t>
            </w:r>
          </w:p>
        </w:tc>
      </w:tr>
      <w:tr w:rsidR="00BA1ACD" w:rsidRPr="00BA1ACD" w14:paraId="69AAB56C" w14:textId="77777777" w:rsidTr="00BA1ACD">
        <w:trPr>
          <w:trHeight w:val="259"/>
          <w:jc w:val="center"/>
        </w:trPr>
        <w:tc>
          <w:tcPr>
            <w:tcW w:w="11025" w:type="dxa"/>
            <w:tcBorders>
              <w:top w:val="single" w:sz="4"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24624982" w14:textId="0EE2EA91" w:rsidR="00BA1ACD" w:rsidRPr="00BA1ACD" w:rsidRDefault="00BA1ACD" w:rsidP="00BA1ACD">
            <w:pPr>
              <w:overflowPunct w:val="0"/>
              <w:autoSpaceDE w:val="0"/>
              <w:autoSpaceDN w:val="0"/>
              <w:adjustRightInd w:val="0"/>
              <w:spacing w:after="0"/>
              <w:jc w:val="center"/>
              <w:rPr>
                <w:rFonts w:ascii="Gill Sans MT" w:hAnsi="Gill Sans MT" w:cs="Arial"/>
                <w:b/>
                <w:bCs/>
                <w:szCs w:val="22"/>
              </w:rPr>
            </w:pPr>
            <w:r w:rsidRPr="00BA1ACD">
              <w:rPr>
                <w:rFonts w:ascii="Gill Sans MT" w:hAnsi="Gill Sans MT" w:cs="Arial"/>
                <w:b/>
                <w:bCs/>
                <w:szCs w:val="22"/>
              </w:rPr>
              <w:lastRenderedPageBreak/>
              <w:t>CHANGES TO INDICATOR</w:t>
            </w:r>
          </w:p>
        </w:tc>
      </w:tr>
      <w:tr w:rsidR="00BA1ACD" w:rsidRPr="00BA1ACD" w14:paraId="53270CB0" w14:textId="77777777" w:rsidTr="00EB1491">
        <w:trPr>
          <w:trHeight w:val="259"/>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54FEEF16" w14:textId="77777777" w:rsidR="00BA1ACD" w:rsidRPr="00BA1ACD" w:rsidRDefault="00BA1ACD" w:rsidP="00BA1ACD">
            <w:pPr>
              <w:overflowPunct w:val="0"/>
              <w:autoSpaceDE w:val="0"/>
              <w:autoSpaceDN w:val="0"/>
              <w:adjustRightInd w:val="0"/>
              <w:spacing w:after="0"/>
              <w:rPr>
                <w:rFonts w:ascii="Gill Sans MT" w:hAnsi="Gill Sans MT" w:cs="Arial"/>
                <w:b/>
                <w:bCs/>
                <w:szCs w:val="22"/>
              </w:rPr>
            </w:pPr>
            <w:r w:rsidRPr="00BA1ACD">
              <w:rPr>
                <w:rFonts w:ascii="Gill Sans MT" w:hAnsi="Gill Sans MT" w:cs="Arial"/>
                <w:b/>
                <w:bCs/>
                <w:szCs w:val="22"/>
              </w:rPr>
              <w:t>Changes to Indicator:</w:t>
            </w:r>
          </w:p>
        </w:tc>
      </w:tr>
      <w:tr w:rsidR="00BA1ACD" w:rsidRPr="00BA1ACD" w14:paraId="5BF1CA23" w14:textId="77777777" w:rsidTr="00EB1491">
        <w:trPr>
          <w:trHeight w:val="205"/>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1C1E92C8" w14:textId="77777777" w:rsidR="00BA1ACD" w:rsidRPr="00BA1ACD" w:rsidRDefault="00BA1ACD" w:rsidP="00BA1ACD">
            <w:pPr>
              <w:overflowPunct w:val="0"/>
              <w:autoSpaceDE w:val="0"/>
              <w:autoSpaceDN w:val="0"/>
              <w:adjustRightInd w:val="0"/>
              <w:spacing w:after="0"/>
              <w:rPr>
                <w:rFonts w:ascii="Gill Sans MT" w:hAnsi="Gill Sans MT" w:cs="Arial"/>
                <w:b/>
                <w:szCs w:val="22"/>
              </w:rPr>
            </w:pPr>
            <w:r w:rsidRPr="00BA1ACD">
              <w:rPr>
                <w:rFonts w:ascii="Gill Sans MT" w:hAnsi="Gill Sans MT" w:cs="Arial"/>
                <w:b/>
                <w:szCs w:val="22"/>
              </w:rPr>
              <w:t xml:space="preserve">Other Notes </w:t>
            </w:r>
            <w:r w:rsidRPr="00BA1ACD">
              <w:rPr>
                <w:rFonts w:ascii="Gill Sans MT" w:hAnsi="Gill Sans MT" w:cs="Arial"/>
                <w:i/>
                <w:szCs w:val="22"/>
              </w:rPr>
              <w:t>(optional)</w:t>
            </w:r>
            <w:r w:rsidRPr="00BA1ACD">
              <w:rPr>
                <w:rFonts w:ascii="Gill Sans MT" w:hAnsi="Gill Sans MT" w:cs="Arial"/>
                <w:b/>
                <w:szCs w:val="22"/>
              </w:rPr>
              <w:t xml:space="preserve">: </w:t>
            </w:r>
          </w:p>
        </w:tc>
      </w:tr>
      <w:tr w:rsidR="00BA1ACD" w:rsidRPr="00BA1ACD" w14:paraId="36BAC0E4" w14:textId="77777777" w:rsidTr="005C19CE">
        <w:trPr>
          <w:trHeight w:val="205"/>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A63EE54" w14:textId="78E14F75" w:rsidR="00BA1ACD" w:rsidRPr="00BA1ACD" w:rsidRDefault="00BA1ACD" w:rsidP="00BA1ACD">
            <w:pPr>
              <w:overflowPunct w:val="0"/>
              <w:autoSpaceDE w:val="0"/>
              <w:autoSpaceDN w:val="0"/>
              <w:adjustRightInd w:val="0"/>
              <w:spacing w:after="0"/>
              <w:rPr>
                <w:rFonts w:ascii="Gill Sans MT" w:hAnsi="Gill Sans MT" w:cs="Arial"/>
                <w:szCs w:val="22"/>
              </w:rPr>
            </w:pPr>
            <w:r w:rsidRPr="00BA1ACD">
              <w:rPr>
                <w:rFonts w:ascii="Gill Sans MT" w:hAnsi="Gill Sans MT" w:cs="Arial"/>
                <w:b/>
                <w:szCs w:val="22"/>
              </w:rPr>
              <w:t xml:space="preserve">This Sheet Last Updated On: </w:t>
            </w:r>
            <w:r>
              <w:rPr>
                <w:rFonts w:ascii="Gill Sans MT" w:hAnsi="Gill Sans MT" w:cs="Arial"/>
                <w:szCs w:val="22"/>
              </w:rPr>
              <w:t>December 22, 2017</w:t>
            </w:r>
          </w:p>
        </w:tc>
      </w:tr>
    </w:tbl>
    <w:p w14:paraId="0AE21861" w14:textId="77777777" w:rsidR="00FF6065" w:rsidRPr="00BA1ACD" w:rsidRDefault="00FF6065" w:rsidP="00BA1ACD">
      <w:pPr>
        <w:rPr>
          <w:rFonts w:ascii="Gill Sans MT" w:hAnsi="Gill Sans MT"/>
          <w:szCs w:val="22"/>
        </w:rPr>
      </w:pPr>
    </w:p>
    <w:sectPr w:rsidR="00FF6065" w:rsidRPr="00BA1ACD" w:rsidSect="006A19A8">
      <w:headerReference w:type="default" r:id="rId13"/>
      <w:pgSz w:w="12240" w:h="15840"/>
      <w:pgMar w:top="36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52BB6" w14:textId="77777777" w:rsidR="00DF77AF" w:rsidRDefault="00DF77AF" w:rsidP="00FF6065">
      <w:pPr>
        <w:spacing w:after="0"/>
      </w:pPr>
      <w:r>
        <w:separator/>
      </w:r>
    </w:p>
  </w:endnote>
  <w:endnote w:type="continuationSeparator" w:id="0">
    <w:p w14:paraId="53B7F95A" w14:textId="77777777" w:rsidR="00DF77AF" w:rsidRDefault="00DF77AF" w:rsidP="00FF60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0B528" w14:textId="77777777" w:rsidR="00DF77AF" w:rsidRDefault="00DF77AF" w:rsidP="00FF6065">
      <w:pPr>
        <w:spacing w:after="0"/>
      </w:pPr>
      <w:r>
        <w:separator/>
      </w:r>
    </w:p>
  </w:footnote>
  <w:footnote w:type="continuationSeparator" w:id="0">
    <w:p w14:paraId="5F56A752" w14:textId="77777777" w:rsidR="00DF77AF" w:rsidRDefault="00DF77AF" w:rsidP="00FF60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1BFA" w14:textId="3D152694" w:rsidR="00FF6065" w:rsidRDefault="006A19A8" w:rsidP="006A19A8">
    <w:pPr>
      <w:pStyle w:val="Header"/>
      <w:ind w:left="-810"/>
    </w:pPr>
    <w:r w:rsidRPr="00842802">
      <w:rPr>
        <w:noProof/>
        <w:sz w:val="16"/>
        <w:szCs w:val="16"/>
      </w:rPr>
      <w:drawing>
        <wp:inline distT="0" distB="0" distL="0" distR="0" wp14:anchorId="6F75DBD2" wp14:editId="5FC3747B">
          <wp:extent cx="2030095" cy="875617"/>
          <wp:effectExtent l="0" t="0" r="0" b="1270"/>
          <wp:docPr id="23" name="Picture 23"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rotWithShape="1">
                  <a:blip r:embed="rId1" cstate="print">
                    <a:extLst>
                      <a:ext uri="{28A0092B-C50C-407E-A947-70E740481C1C}">
                        <a14:useLocalDpi xmlns:a14="http://schemas.microsoft.com/office/drawing/2010/main" val="0"/>
                      </a:ext>
                    </a:extLst>
                  </a:blip>
                  <a:srcRect l="10499"/>
                  <a:stretch/>
                </pic:blipFill>
                <pic:spPr bwMode="auto">
                  <a:xfrm>
                    <a:off x="0" y="0"/>
                    <a:ext cx="2030567" cy="8758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F0C17"/>
    <w:multiLevelType w:val="hybridMultilevel"/>
    <w:tmpl w:val="EF1A3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F5E"/>
    <w:rsid w:val="00030316"/>
    <w:rsid w:val="00055767"/>
    <w:rsid w:val="00057CC2"/>
    <w:rsid w:val="000C5E54"/>
    <w:rsid w:val="001134BE"/>
    <w:rsid w:val="001351C6"/>
    <w:rsid w:val="00141D99"/>
    <w:rsid w:val="001D79D6"/>
    <w:rsid w:val="002D7EF5"/>
    <w:rsid w:val="00380680"/>
    <w:rsid w:val="003835C6"/>
    <w:rsid w:val="003C42BE"/>
    <w:rsid w:val="004D3C02"/>
    <w:rsid w:val="0058389E"/>
    <w:rsid w:val="00597FE6"/>
    <w:rsid w:val="005C19CE"/>
    <w:rsid w:val="005C436D"/>
    <w:rsid w:val="005C68B9"/>
    <w:rsid w:val="00642F5E"/>
    <w:rsid w:val="006A19A8"/>
    <w:rsid w:val="006B114E"/>
    <w:rsid w:val="006E495F"/>
    <w:rsid w:val="00756C51"/>
    <w:rsid w:val="008045F5"/>
    <w:rsid w:val="0085035E"/>
    <w:rsid w:val="0088408D"/>
    <w:rsid w:val="008C4395"/>
    <w:rsid w:val="008F7621"/>
    <w:rsid w:val="00933B6B"/>
    <w:rsid w:val="00945776"/>
    <w:rsid w:val="00A0023C"/>
    <w:rsid w:val="00A923FD"/>
    <w:rsid w:val="00AC0DBD"/>
    <w:rsid w:val="00B833B5"/>
    <w:rsid w:val="00B97362"/>
    <w:rsid w:val="00BA1ACD"/>
    <w:rsid w:val="00BC6DD2"/>
    <w:rsid w:val="00C61335"/>
    <w:rsid w:val="00C6484A"/>
    <w:rsid w:val="00C93ACD"/>
    <w:rsid w:val="00CC1373"/>
    <w:rsid w:val="00CE49B4"/>
    <w:rsid w:val="00D62D18"/>
    <w:rsid w:val="00DF77AF"/>
    <w:rsid w:val="00E03D60"/>
    <w:rsid w:val="00E25F5A"/>
    <w:rsid w:val="00E52DB7"/>
    <w:rsid w:val="00E573BE"/>
    <w:rsid w:val="00E848E3"/>
    <w:rsid w:val="00F05AB9"/>
    <w:rsid w:val="00F73B39"/>
    <w:rsid w:val="00FA7CA3"/>
    <w:rsid w:val="00FB2B6B"/>
    <w:rsid w:val="00FF6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B6A788"/>
  <w15:docId w15:val="{240B1B24-27EA-4BCC-BC94-E96E4C02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F5E"/>
    <w:pPr>
      <w:spacing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F5E"/>
    <w:pPr>
      <w:ind w:left="720"/>
      <w:contextualSpacing/>
    </w:pPr>
  </w:style>
  <w:style w:type="paragraph" w:styleId="Header">
    <w:name w:val="header"/>
    <w:basedOn w:val="Normal"/>
    <w:link w:val="HeaderChar"/>
    <w:uiPriority w:val="99"/>
    <w:unhideWhenUsed/>
    <w:rsid w:val="00FF6065"/>
    <w:pPr>
      <w:tabs>
        <w:tab w:val="center" w:pos="4680"/>
        <w:tab w:val="right" w:pos="9360"/>
      </w:tabs>
      <w:spacing w:after="0"/>
    </w:pPr>
  </w:style>
  <w:style w:type="character" w:customStyle="1" w:styleId="HeaderChar">
    <w:name w:val="Header Char"/>
    <w:basedOn w:val="DefaultParagraphFont"/>
    <w:link w:val="Header"/>
    <w:uiPriority w:val="99"/>
    <w:rsid w:val="00FF6065"/>
    <w:rPr>
      <w:rFonts w:ascii="Arial" w:eastAsia="Times New Roman" w:hAnsi="Arial" w:cs="Times New Roman"/>
      <w:szCs w:val="24"/>
    </w:rPr>
  </w:style>
  <w:style w:type="paragraph" w:styleId="Footer">
    <w:name w:val="footer"/>
    <w:basedOn w:val="Normal"/>
    <w:link w:val="FooterChar"/>
    <w:uiPriority w:val="99"/>
    <w:unhideWhenUsed/>
    <w:rsid w:val="00FF6065"/>
    <w:pPr>
      <w:tabs>
        <w:tab w:val="center" w:pos="4680"/>
        <w:tab w:val="right" w:pos="9360"/>
      </w:tabs>
      <w:spacing w:after="0"/>
    </w:pPr>
  </w:style>
  <w:style w:type="character" w:customStyle="1" w:styleId="FooterChar">
    <w:name w:val="Footer Char"/>
    <w:basedOn w:val="DefaultParagraphFont"/>
    <w:link w:val="Footer"/>
    <w:uiPriority w:val="99"/>
    <w:rsid w:val="00FF6065"/>
    <w:rPr>
      <w:rFonts w:ascii="Arial" w:eastAsia="Times New Roman" w:hAnsi="Arial" w:cs="Times New Roman"/>
      <w:szCs w:val="24"/>
    </w:rPr>
  </w:style>
  <w:style w:type="character" w:styleId="Hyperlink">
    <w:name w:val="Hyperlink"/>
    <w:basedOn w:val="DefaultParagraphFont"/>
    <w:uiPriority w:val="99"/>
    <w:unhideWhenUsed/>
    <w:rsid w:val="00E25F5A"/>
    <w:rPr>
      <w:color w:val="0000FF" w:themeColor="hyperlink"/>
      <w:u w:val="single"/>
    </w:rPr>
  </w:style>
  <w:style w:type="character" w:styleId="CommentReference">
    <w:name w:val="annotation reference"/>
    <w:basedOn w:val="DefaultParagraphFont"/>
    <w:uiPriority w:val="99"/>
    <w:semiHidden/>
    <w:unhideWhenUsed/>
    <w:rsid w:val="00E25F5A"/>
    <w:rPr>
      <w:sz w:val="16"/>
      <w:szCs w:val="16"/>
    </w:rPr>
  </w:style>
  <w:style w:type="paragraph" w:styleId="CommentText">
    <w:name w:val="annotation text"/>
    <w:basedOn w:val="Normal"/>
    <w:link w:val="CommentTextChar"/>
    <w:uiPriority w:val="99"/>
    <w:semiHidden/>
    <w:unhideWhenUsed/>
    <w:rsid w:val="00E25F5A"/>
    <w:rPr>
      <w:sz w:val="20"/>
      <w:szCs w:val="20"/>
    </w:rPr>
  </w:style>
  <w:style w:type="character" w:customStyle="1" w:styleId="CommentTextChar">
    <w:name w:val="Comment Text Char"/>
    <w:basedOn w:val="DefaultParagraphFont"/>
    <w:link w:val="CommentText"/>
    <w:uiPriority w:val="99"/>
    <w:semiHidden/>
    <w:rsid w:val="00E25F5A"/>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25F5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5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F05A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hsprogram.com/publications/publication-dhsq7-dhs-questionnaires-and-manuals.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compiler.com/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said.gov/sites/default/files/documents/1864/MCHVision.pdf" TargetMode="External"/><Relationship Id="rId4" Type="http://schemas.openxmlformats.org/officeDocument/2006/relationships/settings" Target="settings.xml"/><Relationship Id="rId9" Type="http://schemas.openxmlformats.org/officeDocument/2006/relationships/hyperlink" Target="https://acceleratorbehaviors.org/facility_deliver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F12351-8CE8-4C22-BAE2-68B1693FEB19}">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38E3F-ACA5-4EDA-8026-65C63784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 ACCELERATE</dc:creator>
  <cp:keywords/>
  <dc:description/>
  <cp:lastModifiedBy>Jacob Isaacs</cp:lastModifiedBy>
  <cp:revision>46</cp:revision>
  <dcterms:created xsi:type="dcterms:W3CDTF">2017-12-19T11:14:00Z</dcterms:created>
  <dcterms:modified xsi:type="dcterms:W3CDTF">2018-01-24T18:58:00Z</dcterms:modified>
</cp:coreProperties>
</file>